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EA" w:rsidRDefault="007C75EA" w:rsidP="00CE1BA9">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Поставщик при продвижении своей торговой марки возмещает рекламные расходы, а заказчик определяет оптового покупателя, выполнившего все условия поставки, и через привлекаемое рекламное агентство оформляет для покупателя его торговое место.</w:t>
      </w:r>
      <w:r>
        <w:rPr>
          <w:rFonts w:ascii="Arial" w:hAnsi="Arial" w:cs="Arial"/>
          <w:color w:val="4D4D4D"/>
          <w:sz w:val="23"/>
          <w:szCs w:val="23"/>
        </w:rPr>
        <w:br/>
        <w:t>Оформление торгового места подразумевает изготовление наружной рекламы, оформление клиентской зоны и зоны обслуживания. Оформление производится в рекламных целях для продвижения торговой марки поставщика. Оптовому покупателю передаются готовые вывески, указатели, стенды и пр. (далее - материалы).</w:t>
      </w:r>
      <w:r>
        <w:rPr>
          <w:rFonts w:ascii="Arial" w:hAnsi="Arial" w:cs="Arial"/>
          <w:color w:val="4D4D4D"/>
          <w:sz w:val="23"/>
          <w:szCs w:val="23"/>
        </w:rPr>
        <w:br/>
        <w:t>Бонус (премия) предусмотрен дополнительным соглашением к договору поставки с покупателем за достижение определенного договором объема по закупке товаров (без изменения цены).</w:t>
      </w:r>
      <w:r>
        <w:rPr>
          <w:rFonts w:ascii="Arial" w:hAnsi="Arial" w:cs="Arial"/>
          <w:color w:val="4D4D4D"/>
          <w:sz w:val="23"/>
          <w:szCs w:val="23"/>
        </w:rPr>
        <w:br/>
        <w:t>Ввиду отсутствия правовых документов, охватывающих взаимоотношения заказчика организации с поставщиком и с оптовым покупателем, невозможно досконально точно квалифицировать данные договора (соглашения).</w:t>
      </w:r>
      <w:r>
        <w:rPr>
          <w:rFonts w:ascii="Arial" w:hAnsi="Arial" w:cs="Arial"/>
          <w:color w:val="4D4D4D"/>
          <w:sz w:val="23"/>
          <w:szCs w:val="23"/>
        </w:rPr>
        <w:br/>
        <w:t>Какое налогообложение происходит у заказчика и покупателя?</w:t>
      </w:r>
    </w:p>
    <w:p w:rsidR="007C75EA" w:rsidRDefault="007C75EA" w:rsidP="007C75EA">
      <w:pPr>
        <w:spacing w:after="255" w:line="240" w:lineRule="atLeast"/>
        <w:outlineLvl w:val="3"/>
        <w:rPr>
          <w:rFonts w:ascii="Arial" w:hAnsi="Arial" w:cs="Arial"/>
          <w:color w:val="000000"/>
          <w:sz w:val="21"/>
          <w:szCs w:val="21"/>
        </w:rPr>
      </w:pPr>
    </w:p>
    <w:p w:rsidR="007C75EA" w:rsidRPr="00807490" w:rsidRDefault="007C75EA" w:rsidP="00807490">
      <w:pPr>
        <w:pStyle w:val="ae"/>
        <w:numPr>
          <w:ilvl w:val="0"/>
          <w:numId w:val="1"/>
        </w:numPr>
        <w:spacing w:after="255" w:line="240" w:lineRule="atLeast"/>
        <w:outlineLvl w:val="3"/>
        <w:rPr>
          <w:rFonts w:ascii="Arial" w:hAnsi="Arial" w:cs="Arial"/>
          <w:b/>
          <w:bCs/>
          <w:color w:val="4D4D4D"/>
          <w:sz w:val="23"/>
          <w:szCs w:val="23"/>
        </w:rPr>
      </w:pPr>
      <w:r w:rsidRPr="00807490">
        <w:rPr>
          <w:rFonts w:ascii="Arial" w:hAnsi="Arial" w:cs="Arial"/>
          <w:b/>
          <w:bCs/>
          <w:color w:val="4D4D4D"/>
          <w:sz w:val="23"/>
          <w:szCs w:val="23"/>
        </w:rPr>
        <w:t>В 2011 году организация 1 (далее - Компания N 1) приобрела долю в уставном капитале организации 2 (далее - Компания N 2) путем реорганизации в форме присоединения организации 3 (далее - Компания N 3), владеющей долей в уставном капитале (далее - УК) Компании N 2. Компания N 3 создана путем выделения из организации 4 (далее - Компания N 4).</w:t>
      </w:r>
      <w:r w:rsidRPr="00807490">
        <w:rPr>
          <w:rFonts w:ascii="Arial" w:hAnsi="Arial" w:cs="Arial"/>
          <w:b/>
          <w:bCs/>
          <w:color w:val="4D4D4D"/>
          <w:sz w:val="23"/>
          <w:szCs w:val="23"/>
        </w:rPr>
        <w:br/>
        <w:t>В результате реорганизации в форме присоединения Компании N 3 к Компании N 1 Компания N 1 владеет 80% доли в УК Компании N 2 начиная с 21.06.2011.</w:t>
      </w:r>
      <w:r w:rsidRPr="00807490">
        <w:rPr>
          <w:rFonts w:ascii="Arial" w:hAnsi="Arial" w:cs="Arial"/>
          <w:b/>
          <w:bCs/>
          <w:color w:val="4D4D4D"/>
          <w:sz w:val="23"/>
          <w:szCs w:val="23"/>
        </w:rPr>
        <w:br/>
        <w:t>В декабре 2016 года Компания N 1 приобретает оставшиеся 20% доли в УК Компании N 2 на основании договора купли-продажи доли.</w:t>
      </w:r>
      <w:r w:rsidRPr="00807490">
        <w:rPr>
          <w:rFonts w:ascii="Arial" w:hAnsi="Arial" w:cs="Arial"/>
          <w:b/>
          <w:bCs/>
          <w:color w:val="4D4D4D"/>
          <w:sz w:val="23"/>
          <w:szCs w:val="23"/>
        </w:rPr>
        <w:br/>
        <w:t>В августе 2018 года Компания N 1 продает 100% доли в уставном капитале Компании N 2. Стоимость реализации доли в УК Компании N 2 превышает первоначальную стоимость приобретения, получена прибыль. Компания N 2 является российским ООО, соответственно, доли в ее уставном капитале (УК) не являются акциями, обращающимися на организованном рынке ценных бумаг. Выполняется и другое условие применения ставки 0%: в активах Компании N 2 доля недвижимого имущества, расположенного на территории РФ, составляет менее 50%. Общая величина УК Компании N 2 не изменялась.</w:t>
      </w:r>
      <w:r w:rsidRPr="00807490">
        <w:rPr>
          <w:rFonts w:ascii="Arial" w:hAnsi="Arial" w:cs="Arial"/>
          <w:b/>
          <w:bCs/>
          <w:color w:val="4D4D4D"/>
          <w:sz w:val="23"/>
          <w:szCs w:val="23"/>
        </w:rPr>
        <w:br/>
        <w:t>Будет ли распространяться налоговая ставка 0% по налогу на прибыль, предусмотренная п. 1 ст. 284.2 и п. 4.1 ст. 284 НК РФ, на доходы от операции по реализации доли участия в уставном капитале Компании N 2 и в какой части (100% или 80%)?</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При сдаче в аренду муниципального имущества, которое закреплено за муниципальным предприятием на праве хозяйственного ведения, обязано ли предприятие, применяющее упрощенную систему налогообложения, исполнять обязанности налоговых агентов?</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lastRenderedPageBreak/>
        <w:t>От энергоснабжающей организации, которая применяет общую систему налогообложения, получен акт о неучтенном потреблении электрической энергии. Акт оспариваться не будет.</w:t>
      </w:r>
      <w:r>
        <w:rPr>
          <w:rFonts w:ascii="Arial" w:hAnsi="Arial" w:cs="Arial"/>
          <w:color w:val="4D4D4D"/>
          <w:sz w:val="23"/>
          <w:szCs w:val="23"/>
        </w:rPr>
        <w:br/>
        <w:t>Каков механизм учета в бухгалтерском и налоговом учете затрат по неучтенной электроэнергии?</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ООО применяет УСН, имеет несколько учредителей. Учредители являются физическими лицами, гражданами РФ.</w:t>
      </w:r>
      <w:r>
        <w:rPr>
          <w:rFonts w:ascii="Arial" w:hAnsi="Arial" w:cs="Arial"/>
          <w:color w:val="4D4D4D"/>
          <w:sz w:val="23"/>
          <w:szCs w:val="23"/>
        </w:rPr>
        <w:br/>
        <w:t>Планируется заключение договора займа с одним из учредителей.</w:t>
      </w:r>
      <w:r>
        <w:rPr>
          <w:rFonts w:ascii="Arial" w:hAnsi="Arial" w:cs="Arial"/>
          <w:color w:val="4D4D4D"/>
          <w:sz w:val="23"/>
          <w:szCs w:val="23"/>
        </w:rPr>
        <w:br/>
        <w:t>Может ли быть договор займа беспроцентным:</w:t>
      </w:r>
      <w:r>
        <w:rPr>
          <w:rFonts w:ascii="Arial" w:hAnsi="Arial" w:cs="Arial"/>
          <w:color w:val="4D4D4D"/>
          <w:sz w:val="23"/>
          <w:szCs w:val="23"/>
        </w:rPr>
        <w:br/>
        <w:t>- если доля учредителя 50% и более;</w:t>
      </w:r>
      <w:r>
        <w:rPr>
          <w:rFonts w:ascii="Arial" w:hAnsi="Arial" w:cs="Arial"/>
          <w:color w:val="4D4D4D"/>
          <w:sz w:val="23"/>
          <w:szCs w:val="23"/>
        </w:rPr>
        <w:br/>
        <w:t>- если доля учредителя от 25% до 50%;</w:t>
      </w:r>
      <w:r>
        <w:rPr>
          <w:rFonts w:ascii="Arial" w:hAnsi="Arial" w:cs="Arial"/>
          <w:color w:val="4D4D4D"/>
          <w:sz w:val="23"/>
          <w:szCs w:val="23"/>
        </w:rPr>
        <w:br/>
        <w:t>- если доля учредителя менее 25%?</w:t>
      </w:r>
      <w:r>
        <w:rPr>
          <w:rFonts w:ascii="Arial" w:hAnsi="Arial" w:cs="Arial"/>
          <w:color w:val="4D4D4D"/>
          <w:sz w:val="23"/>
          <w:szCs w:val="23"/>
        </w:rPr>
        <w:br/>
        <w:t>Каковы налоговые последствия заключения беспроцентного договора займа для обеих сторон договора?</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Покупатель просит отгружать товар в течение месяца по всем офисам по товарным накладным, а счет-фактуру просит выставлять одну последним днем месяца на весь товар, поставленный за месяц. Это будет прописано в договоре. Речь идет о поставках канцтоваров, ежедневная отгрузка которых не планируется.</w:t>
      </w:r>
      <w:r w:rsidRPr="00807490">
        <w:rPr>
          <w:rFonts w:ascii="Arial" w:eastAsia="Times New Roman" w:hAnsi="Arial" w:cs="Arial"/>
          <w:b/>
          <w:bCs/>
          <w:color w:val="4D4D4D"/>
          <w:sz w:val="23"/>
          <w:szCs w:val="23"/>
          <w:lang w:eastAsia="ru-RU"/>
        </w:rPr>
        <w:br/>
        <w:t>Согласно статье 168 НК РФ организация должна выставить счет-фактуру в течение пяти дней.</w:t>
      </w:r>
      <w:r w:rsidRPr="00807490">
        <w:rPr>
          <w:rFonts w:ascii="Arial" w:eastAsia="Times New Roman" w:hAnsi="Arial" w:cs="Arial"/>
          <w:b/>
          <w:bCs/>
          <w:color w:val="4D4D4D"/>
          <w:sz w:val="23"/>
          <w:szCs w:val="23"/>
          <w:lang w:eastAsia="ru-RU"/>
        </w:rPr>
        <w:br/>
        <w:t>Можно ли заключить такой договор? Какие могут быть последствия для поставщика со стороны ИФНС?</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 01.01.2019 основная ставка НДС повышена с 18% до 20% (Федеральный закон от 03.08.2018 N 303-ФЗ).</w:t>
      </w:r>
      <w:r>
        <w:rPr>
          <w:rFonts w:ascii="Arial" w:hAnsi="Arial" w:cs="Arial"/>
          <w:color w:val="4D4D4D"/>
          <w:sz w:val="23"/>
          <w:szCs w:val="23"/>
        </w:rPr>
        <w:br/>
        <w:t>В случае если товар будет отгружен в 2018 году, а оплата за него будет произведена в 2019 году, то какую ставку НДС необходимо указывать в кассовом чеке?</w:t>
      </w:r>
    </w:p>
    <w:p w:rsidR="007C75EA" w:rsidRDefault="007C75EA" w:rsidP="007C75EA">
      <w:pPr>
        <w:spacing w:after="255" w:line="240" w:lineRule="atLeast"/>
        <w:outlineLvl w:val="3"/>
        <w:rPr>
          <w:rFonts w:ascii="Arial" w:hAnsi="Arial" w:cs="Arial"/>
          <w:color w:val="000000"/>
          <w:sz w:val="21"/>
          <w:szCs w:val="21"/>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Администрация одного из районов области и ОАО заключили концессионное соглашение сроком на восемь лет.</w:t>
      </w:r>
      <w:r w:rsidRPr="00807490">
        <w:rPr>
          <w:rFonts w:ascii="Arial" w:eastAsia="Times New Roman" w:hAnsi="Arial" w:cs="Arial"/>
          <w:b/>
          <w:bCs/>
          <w:color w:val="4D4D4D"/>
          <w:sz w:val="23"/>
          <w:szCs w:val="23"/>
          <w:lang w:eastAsia="ru-RU"/>
        </w:rPr>
        <w:br/>
        <w:t>Кто является плательщиком налога на имущество организаций, транспортного и земельного налогов?</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применяет общую систему налогообложения, получает от своего импортного поставщика тестеры косметической продукции для проведения сертификации. Продукция реализуется организацией.</w:t>
      </w:r>
      <w:r>
        <w:rPr>
          <w:rFonts w:ascii="Arial" w:hAnsi="Arial" w:cs="Arial"/>
          <w:color w:val="4D4D4D"/>
          <w:sz w:val="23"/>
          <w:szCs w:val="23"/>
        </w:rPr>
        <w:br/>
        <w:t>Все таможенные документы оформлены правильно, документы от Ростеста на проведение сертификации есть.</w:t>
      </w:r>
      <w:r>
        <w:rPr>
          <w:rFonts w:ascii="Arial" w:hAnsi="Arial" w:cs="Arial"/>
          <w:color w:val="4D4D4D"/>
          <w:sz w:val="23"/>
          <w:szCs w:val="23"/>
        </w:rPr>
        <w:br/>
        <w:t>Сертификации подлежит каждая новая партия товара. Право собственности на тестеры к Ростесту не переходят, остатки тестеров организации не возвращаются.</w:t>
      </w:r>
      <w:r>
        <w:rPr>
          <w:rFonts w:ascii="Arial" w:hAnsi="Arial" w:cs="Arial"/>
          <w:color w:val="4D4D4D"/>
          <w:sz w:val="23"/>
          <w:szCs w:val="23"/>
        </w:rPr>
        <w:br/>
      </w:r>
      <w:r>
        <w:rPr>
          <w:rFonts w:ascii="Arial" w:hAnsi="Arial" w:cs="Arial"/>
          <w:color w:val="4D4D4D"/>
          <w:sz w:val="23"/>
          <w:szCs w:val="23"/>
        </w:rPr>
        <w:lastRenderedPageBreak/>
        <w:t>Как проводить безвозмездное получение образцов и их дальнейшее списание с точки зрения бухгалтерского и налогового учета?</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заключила гражданско-правовые договоры с физическими лицами (не работники организации) на оказание услуг по опылению пчелами сельскохозяйственных культур. Указанные физические лица (налоговые резиденты РФ) не являются индивидуальными предпринимателями. Заключенные договоры не предусматривают уплату заказчиком страховых взносов на обязательное социальное страхование от несчастных случаев на производстве и профессиональных заболеваний. Какие налоги надо начислить организации в данной ситуации?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После окончания строительства на стройплощадке остались металлические элементы (трубы, уголки и т.п.), непригодные для дальнейшего использования и оприходованные в качестве лома.</w:t>
      </w:r>
      <w:r>
        <w:rPr>
          <w:rFonts w:ascii="Arial" w:hAnsi="Arial" w:cs="Arial"/>
          <w:color w:val="4D4D4D"/>
          <w:sz w:val="23"/>
          <w:szCs w:val="23"/>
        </w:rPr>
        <w:br/>
        <w:t>Можно ли организации (общая система налогообложения) продать этот лом физическому лицу, или лом можно сдать только специализированной организации, имеющей лицензию на данный вид деятельности?</w:t>
      </w:r>
      <w:r>
        <w:rPr>
          <w:rFonts w:ascii="Arial" w:hAnsi="Arial" w:cs="Arial"/>
          <w:color w:val="4D4D4D"/>
          <w:sz w:val="23"/>
          <w:szCs w:val="23"/>
        </w:rPr>
        <w:br/>
        <w:t>Может ли организация реализовать физическому лицу (организация и физическое лицо не являются взаимозависимыми) по цене ниже рыночной, то есть ниже цены, по которой лом принят к учету (предполагается, что физическое лицо приобретает лом для собственных нужд)?</w:t>
      </w:r>
      <w:r>
        <w:rPr>
          <w:rFonts w:ascii="Arial" w:hAnsi="Arial" w:cs="Arial"/>
          <w:color w:val="4D4D4D"/>
          <w:sz w:val="23"/>
          <w:szCs w:val="23"/>
        </w:rPr>
        <w:br/>
        <w:t>Обязана ли организация исчислить НДС?</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ООО, созданное более 20 лет назад, в настоящее время совмещает применение ЕНВД и УСН. Учредитель - физическое лицо, гражданин РФ, налоговый резидент. Действительная стоимость доли достаточно внушительная, для ее выплаты в настоящее время у ООО нет ресурсов. Уставный капитал в силу объективных причин не может быть уменьшен. Рассматривается в качестве решения прощение участником обязанности по выплате ему действительной стоимости доли. Каков порядок налогообложения указанной операции у ООО? Возникает ли объект налогообложения НДС?</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Предприятие (ООО, общая система налогообложения) планирует приобрести легковой автомобиль в лизинг. Рассматриваются три варианта использования данного автомобиля: в служебных целях, в личных целях, в служебных и личных целях.</w:t>
      </w:r>
      <w:r w:rsidRPr="00807490">
        <w:rPr>
          <w:rFonts w:ascii="Arial" w:eastAsia="Times New Roman" w:hAnsi="Arial" w:cs="Arial"/>
          <w:b/>
          <w:bCs/>
          <w:color w:val="4D4D4D"/>
          <w:sz w:val="23"/>
          <w:szCs w:val="23"/>
          <w:lang w:eastAsia="ru-RU"/>
        </w:rPr>
        <w:br/>
        <w:t>Автомобиль будет использоваться директором и заместителем директора.</w:t>
      </w:r>
      <w:r w:rsidRPr="00807490">
        <w:rPr>
          <w:rFonts w:ascii="Arial" w:eastAsia="Times New Roman" w:hAnsi="Arial" w:cs="Arial"/>
          <w:b/>
          <w:bCs/>
          <w:color w:val="4D4D4D"/>
          <w:sz w:val="23"/>
          <w:szCs w:val="23"/>
          <w:lang w:eastAsia="ru-RU"/>
        </w:rPr>
        <w:br/>
        <w:t xml:space="preserve">Можно ли признать в расходах лизинговые платежи в зависимости от характера использования автомобиля (по работе, в личных целях, смешанно)? Каковы налоговые последствия для организации в случае, </w:t>
      </w:r>
      <w:r w:rsidRPr="00807490">
        <w:rPr>
          <w:rFonts w:ascii="Arial" w:eastAsia="Times New Roman" w:hAnsi="Arial" w:cs="Arial"/>
          <w:b/>
          <w:bCs/>
          <w:color w:val="4D4D4D"/>
          <w:sz w:val="23"/>
          <w:szCs w:val="23"/>
          <w:lang w:eastAsia="ru-RU"/>
        </w:rPr>
        <w:lastRenderedPageBreak/>
        <w:t>если сотрудники будут нести за свой счет расходы на ГСМ без последующей компенсации?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 2012 году на предприятии установлено дорогостоящее импортное оборудование. Срок гарантии на данное оборудование - 10 лет. В 2018 году предприятие обратилось в адрес поставщика с просьбой заменить вышедшую из строя дорогостоящую запасную часть оборудования в рамках гарантийного ремонта. Поставщик отказался. Предприятие обратилось в арбитражный суд. По делу было заключено мировое соглашение. Согласно мировому соглашению в случае, если поставщик не заменит запасную часть в установленные соглашением сроки, он обязуется возместить покупателю стоимость такого оборудования.</w:t>
      </w:r>
      <w:r>
        <w:rPr>
          <w:rFonts w:ascii="Arial" w:hAnsi="Arial" w:cs="Arial"/>
          <w:color w:val="4D4D4D"/>
          <w:sz w:val="23"/>
          <w:szCs w:val="23"/>
        </w:rPr>
        <w:br/>
        <w:t>Надо ли отражать в налоговом учете данные операции по гарантийному ремонту?</w:t>
      </w:r>
    </w:p>
    <w:p w:rsidR="007C75EA" w:rsidRDefault="007C75EA" w:rsidP="007C75EA">
      <w:pPr>
        <w:pStyle w:val="4"/>
      </w:pPr>
    </w:p>
    <w:p w:rsidR="007C75EA" w:rsidRDefault="007C75EA" w:rsidP="00807490">
      <w:pPr>
        <w:pStyle w:val="4"/>
        <w:numPr>
          <w:ilvl w:val="0"/>
          <w:numId w:val="1"/>
        </w:numPr>
      </w:pPr>
      <w:r>
        <w:t>Для организации выполнение работ и (или) оказание услуг является предметом реализации заказчикам. Отличие между выполненными работами и оказанными услугами важно для вывода о наличии права организации при исчислении налога на прибыль относить сумму прямых расходов, осуществленных в отчетном (налоговом) периоде,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производства (п. 2 ст. 318 НК РФ). Как различать работы и услуги в целях учета по налогу на прибыль организаций?</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ООО является управляющей организацией, по договорам управления общество оказывает услуги по содержанию и ремонту жилых помещений в многоквартирном доме, применяет льготу по НДС в соответствии с пп. 30 п. 3 ст. 149 НК РФ.</w:t>
      </w:r>
      <w:r w:rsidRPr="00807490">
        <w:rPr>
          <w:rFonts w:ascii="Arial" w:eastAsia="Times New Roman" w:hAnsi="Arial" w:cs="Arial"/>
          <w:b/>
          <w:bCs/>
          <w:color w:val="4D4D4D"/>
          <w:sz w:val="23"/>
          <w:szCs w:val="23"/>
          <w:lang w:eastAsia="ru-RU"/>
        </w:rPr>
        <w:br/>
        <w:t>Федеральным законом от 30.03.2016 N 73-ФЗ с 1 января 2017 года внесены изменения в положения п. 2 части 1 и п. 1 части 2 ст. 154, части 1 ст. 156 Жилищного кодекса РФ (в состав платы за содержание жилого помещения включены расходы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w:t>
      </w:r>
      <w:r w:rsidRPr="00807490">
        <w:rPr>
          <w:rFonts w:ascii="Arial" w:eastAsia="Times New Roman" w:hAnsi="Arial" w:cs="Arial"/>
          <w:b/>
          <w:bCs/>
          <w:color w:val="4D4D4D"/>
          <w:sz w:val="23"/>
          <w:szCs w:val="23"/>
          <w:lang w:eastAsia="ru-RU"/>
        </w:rPr>
        <w:br/>
        <w:t>Будут ли входить в состав льготируемой выручки доходы от вновь введенных составляющих платы за содержание и ремонт жилых помещений?</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Санаторий реализует путевки на санаторно-курортное лечение длительностью от 5 до 21 дня, тогда как в соответствии с п. 20 приказа министерства здравоохранения РФ от 05.05.2016 N 279н "Об утверждении порядка организации санаторно-курортного лечения" длительность санаторно-курортного лечения составляет от 14 до 21 дня.</w:t>
      </w:r>
      <w:r>
        <w:rPr>
          <w:rFonts w:ascii="Arial" w:hAnsi="Arial" w:cs="Arial"/>
          <w:color w:val="4D4D4D"/>
          <w:sz w:val="23"/>
          <w:szCs w:val="23"/>
        </w:rPr>
        <w:br/>
      </w:r>
      <w:r>
        <w:rPr>
          <w:rFonts w:ascii="Arial" w:hAnsi="Arial" w:cs="Arial"/>
          <w:color w:val="4D4D4D"/>
          <w:sz w:val="23"/>
          <w:szCs w:val="23"/>
        </w:rPr>
        <w:lastRenderedPageBreak/>
        <w:t>В соответствии с пп. 18 п. 3 ст. 149 НК РФ не подлежат налогообложению (освобождаются от налогообложения) на территории Российской Федерации 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Российской Федерации, оформленные путевками или курсовками, являющимися бланками строгой отчетности.</w:t>
      </w:r>
      <w:r>
        <w:rPr>
          <w:rFonts w:ascii="Arial" w:hAnsi="Arial" w:cs="Arial"/>
          <w:color w:val="4D4D4D"/>
          <w:sz w:val="23"/>
          <w:szCs w:val="23"/>
        </w:rPr>
        <w:br/>
        <w:t>Является ли санаторно-курортное лечение длительностью до 14 дней санаторно-курортными услугами, которые в соответствии с пп. 18 п. 3 ст. 149 НК РФ не подлежат налогообложению?</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Является ли предоставление в пользование IP-адресов и номеров автономной системы электронными услугами (согласно п. 1 ст. 174.2 НК РФ)?</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Сейчас организация делает подтверждение основного вида деятельности на 2017 год. В балансе указывается старый ОКВЭД, и деятельность в 2016 году велась по ОКВЭД 1. Если поставить в справке ОКВЭД 2, то тарифы, ранее заявленные на 2016 год, могут измениться, а если ОКВЭД 1, то при сдаче баланса за 2017 год ОКВЭД тоже будет не совпадать.</w:t>
      </w:r>
      <w:r>
        <w:rPr>
          <w:rFonts w:ascii="Arial" w:hAnsi="Arial" w:cs="Arial"/>
          <w:color w:val="4D4D4D"/>
          <w:sz w:val="23"/>
          <w:szCs w:val="23"/>
        </w:rPr>
        <w:br/>
        <w:t>С 01.01.2017 ОКВЭД 2 в обязательном порядке необходимо применять всем организациям и предпринимателям.</w:t>
      </w:r>
      <w:r>
        <w:rPr>
          <w:rFonts w:ascii="Arial" w:hAnsi="Arial" w:cs="Arial"/>
          <w:color w:val="4D4D4D"/>
          <w:sz w:val="23"/>
          <w:szCs w:val="23"/>
        </w:rPr>
        <w:br/>
        <w:t>Порядок заполнения заявления и справки-подтверждения законодательно не установлен, а в самих формах отсутствует указание на конкретный классификатор, из которого необходимо выбрать код вида деятельности.</w:t>
      </w:r>
      <w:r>
        <w:rPr>
          <w:rFonts w:ascii="Arial" w:hAnsi="Arial" w:cs="Arial"/>
          <w:color w:val="4D4D4D"/>
          <w:sz w:val="23"/>
          <w:szCs w:val="23"/>
        </w:rPr>
        <w:br/>
        <w:t>Отметим, что у ФСС РФ и его территориальных отделений нет единой позиции по данному вопросу.</w:t>
      </w:r>
      <w:r>
        <w:rPr>
          <w:rFonts w:ascii="Arial" w:hAnsi="Arial" w:cs="Arial"/>
          <w:color w:val="4D4D4D"/>
          <w:sz w:val="23"/>
          <w:szCs w:val="23"/>
        </w:rPr>
        <w:br/>
        <w:t>ФСС РФ утверждает, что при заполнении документов нужно использовать "старые" коды (то есть коды из ОКВЭД, утвержденные приказом Ростехрегулирования от 22.11.2007 N 329-ст). В ведомстве объясняют это тем, что организации приводят в заявлении и справке-подтверждении показатели деятельности за предыдущий 2016 год, поэтому руководствоваться нужно прежним классификатором.</w:t>
      </w:r>
      <w:r>
        <w:rPr>
          <w:rFonts w:ascii="Arial" w:hAnsi="Arial" w:cs="Arial"/>
          <w:color w:val="4D4D4D"/>
          <w:sz w:val="23"/>
          <w:szCs w:val="23"/>
        </w:rPr>
        <w:br/>
        <w:t>Органы фонда на местах утверждают иное. По их мнению, поскольку организация подтверждает основной вид деятельности уже в 2017 году, когда действует только ОКВЭД 2, утвержденный приказом Росстандарта от 31.01.2014 N 14-ст, в заявлении и справке-подтверждении необходимо указать код деятельности, руководствуясь новым классификатором.</w:t>
      </w:r>
      <w:r>
        <w:rPr>
          <w:rFonts w:ascii="Arial" w:hAnsi="Arial" w:cs="Arial"/>
          <w:color w:val="4D4D4D"/>
          <w:sz w:val="23"/>
          <w:szCs w:val="23"/>
        </w:rPr>
        <w:br/>
        <w:t>Какими кодами ОКВЭД следует руководствоваться организациям при заполнении документов, представляемых в территориальный орган ФСС РФ для подтверждения основного вида экономической деятельности?</w:t>
      </w:r>
    </w:p>
    <w:p w:rsidR="007C75EA" w:rsidRDefault="007C75EA" w:rsidP="007C75EA">
      <w:pPr>
        <w:spacing w:before="100" w:beforeAutospacing="1" w:after="100" w:afterAutospacing="1" w:line="240" w:lineRule="auto"/>
        <w:outlineLvl w:val="3"/>
        <w:rPr>
          <w:rFonts w:ascii="Times New Roman" w:hAnsi="Times New Roman"/>
          <w:b/>
          <w:bCs/>
          <w:sz w:val="24"/>
          <w:szCs w:val="24"/>
          <w:lang w:eastAsia="ru-RU"/>
        </w:rPr>
      </w:pPr>
    </w:p>
    <w:p w:rsidR="007C75EA" w:rsidRPr="00807490" w:rsidRDefault="007C75EA" w:rsidP="00807490">
      <w:pPr>
        <w:pStyle w:val="ae"/>
        <w:numPr>
          <w:ilvl w:val="0"/>
          <w:numId w:val="1"/>
        </w:numPr>
        <w:spacing w:before="100" w:beforeAutospacing="1" w:after="100" w:afterAutospacing="1" w:line="240" w:lineRule="auto"/>
        <w:outlineLvl w:val="3"/>
        <w:rPr>
          <w:rFonts w:ascii="Times New Roman" w:hAnsi="Times New Roman"/>
          <w:b/>
          <w:bCs/>
          <w:sz w:val="24"/>
          <w:szCs w:val="24"/>
          <w:lang w:eastAsia="ru-RU"/>
        </w:rPr>
      </w:pPr>
      <w:r w:rsidRPr="00807490">
        <w:rPr>
          <w:rFonts w:ascii="Times New Roman" w:hAnsi="Times New Roman"/>
          <w:b/>
          <w:bCs/>
          <w:sz w:val="24"/>
          <w:szCs w:val="24"/>
          <w:lang w:eastAsia="ru-RU"/>
        </w:rPr>
        <w:t>Организация приобрела для перепродажи жилой дом - коттедж (не учитываемый на балансе в качестве объектов основных средств в порядке, установленном для ведения бухгалтерского учета), находящийся в Ленинградской области.</w:t>
      </w:r>
      <w:r w:rsidRPr="00807490">
        <w:rPr>
          <w:rFonts w:ascii="Times New Roman" w:hAnsi="Times New Roman"/>
          <w:b/>
          <w:bCs/>
          <w:sz w:val="24"/>
          <w:szCs w:val="24"/>
          <w:lang w:eastAsia="ru-RU"/>
        </w:rPr>
        <w:br/>
      </w:r>
      <w:r w:rsidRPr="00807490">
        <w:rPr>
          <w:rFonts w:ascii="Times New Roman" w:hAnsi="Times New Roman"/>
          <w:b/>
          <w:bCs/>
          <w:sz w:val="24"/>
          <w:szCs w:val="24"/>
          <w:lang w:eastAsia="ru-RU"/>
        </w:rPr>
        <w:lastRenderedPageBreak/>
        <w:t>Как определить налоговую базу, если кадастровая стоимость по указанному виду недвижимого имущества не определена (пп. 1 п. 1 ст. 378.2 НК РФ)?</w:t>
      </w:r>
    </w:p>
    <w:p w:rsidR="007C75EA" w:rsidRDefault="007C75EA" w:rsidP="007C75EA">
      <w:pPr>
        <w:shd w:val="clear" w:color="auto" w:fill="FFFFFF"/>
        <w:spacing w:before="100" w:beforeAutospacing="1" w:after="100" w:afterAutospacing="1" w:line="240" w:lineRule="auto"/>
        <w:outlineLvl w:val="3"/>
        <w:rPr>
          <w:rFonts w:ascii="Arial" w:hAnsi="Arial" w:cs="Arial"/>
          <w:b/>
          <w:bCs/>
          <w:color w:val="000000"/>
          <w:sz w:val="24"/>
          <w:szCs w:val="24"/>
          <w:lang w:eastAsia="ru-RU"/>
        </w:rPr>
      </w:pPr>
    </w:p>
    <w:p w:rsidR="007C75EA" w:rsidRPr="00807490" w:rsidRDefault="007C75EA" w:rsidP="00807490">
      <w:pPr>
        <w:pStyle w:val="ae"/>
        <w:numPr>
          <w:ilvl w:val="0"/>
          <w:numId w:val="1"/>
        </w:numPr>
        <w:shd w:val="clear" w:color="auto" w:fill="FFFFFF"/>
        <w:spacing w:before="100" w:beforeAutospacing="1" w:after="100" w:afterAutospacing="1" w:line="240" w:lineRule="auto"/>
        <w:outlineLvl w:val="3"/>
        <w:rPr>
          <w:rFonts w:ascii="Arial" w:hAnsi="Arial" w:cs="Arial"/>
          <w:b/>
          <w:bCs/>
          <w:color w:val="000000"/>
          <w:sz w:val="24"/>
          <w:szCs w:val="24"/>
          <w:lang w:eastAsia="ru-RU"/>
        </w:rPr>
      </w:pPr>
      <w:r w:rsidRPr="00807490">
        <w:rPr>
          <w:rFonts w:ascii="Arial" w:hAnsi="Arial" w:cs="Arial"/>
          <w:b/>
          <w:bCs/>
          <w:color w:val="000000"/>
          <w:sz w:val="24"/>
          <w:szCs w:val="24"/>
          <w:lang w:eastAsia="ru-RU"/>
        </w:rPr>
        <w:t>Возникают ли налоговые риски по налогу на прибыль у российской организации - заимодавца, если с другой российской организацией, также уплачивающей налоги в рамках общей системы налогообложения, будет заключен договор беспроцентного займа (в рублях), в условиях, когда организации являются взаимозависимыми лицами? Если налоговые риски существуют, то какой минимально возможный процент может быть прописан в договоре займа, чтобы их избежать (75% от ключевой ставки Центрального банка РФ или менее)?</w:t>
      </w:r>
    </w:p>
    <w:p w:rsidR="007C75EA" w:rsidRDefault="007C75EA" w:rsidP="007C75EA">
      <w:pPr>
        <w:shd w:val="clear" w:color="auto" w:fill="FFFFFF"/>
        <w:spacing w:after="255" w:line="240" w:lineRule="atLeast"/>
        <w:outlineLvl w:val="3"/>
        <w:rPr>
          <w:rFonts w:ascii="Arial" w:hAnsi="Arial" w:cs="Arial"/>
          <w:b/>
          <w:bCs/>
          <w:color w:val="4D4D4D"/>
          <w:sz w:val="23"/>
          <w:szCs w:val="23"/>
          <w:lang w:eastAsia="ru-RU"/>
        </w:rPr>
      </w:pPr>
    </w:p>
    <w:p w:rsidR="007C75EA" w:rsidRPr="00807490" w:rsidRDefault="007C75EA" w:rsidP="00807490">
      <w:pPr>
        <w:pStyle w:val="ae"/>
        <w:numPr>
          <w:ilvl w:val="0"/>
          <w:numId w:val="1"/>
        </w:numPr>
        <w:shd w:val="clear" w:color="auto" w:fill="FFFFFF"/>
        <w:spacing w:after="255" w:line="240" w:lineRule="atLeast"/>
        <w:outlineLvl w:val="3"/>
        <w:rPr>
          <w:rFonts w:ascii="Arial" w:hAnsi="Arial" w:cs="Arial"/>
          <w:b/>
          <w:bCs/>
          <w:color w:val="4D4D4D"/>
          <w:sz w:val="23"/>
          <w:szCs w:val="23"/>
          <w:lang w:eastAsia="ru-RU"/>
        </w:rPr>
      </w:pPr>
      <w:r w:rsidRPr="00807490">
        <w:rPr>
          <w:rFonts w:ascii="Arial" w:hAnsi="Arial" w:cs="Arial"/>
          <w:b/>
          <w:bCs/>
          <w:color w:val="4D4D4D"/>
          <w:sz w:val="23"/>
          <w:szCs w:val="23"/>
          <w:lang w:eastAsia="ru-RU"/>
        </w:rPr>
        <w:t>Организация (арендодатель), применяющая общий режим налогообложения, сдает в аренду часть нежилого помещения юридическому лицу (арендатору). Стороны в договоре аренды недвижимого имущества прописали отдельным пунктом, что стоимость коммунальных услуг (газовое отопление, электроснабжение, теплоснабжение, водоснабжение) не включается в размер арендной платы, а компенсируется отдельно путём выставления счета на компенсацию расходов. Арендодатель является плательщиком НДС, но на основании ст. 145 НК РФ он применяет право освобождения от исполнения обязанности налогоплательщика по НДС.</w:t>
      </w:r>
      <w:r w:rsidRPr="00807490">
        <w:rPr>
          <w:rFonts w:ascii="Arial" w:hAnsi="Arial" w:cs="Arial"/>
          <w:b/>
          <w:bCs/>
          <w:color w:val="4D4D4D"/>
          <w:sz w:val="23"/>
          <w:szCs w:val="23"/>
          <w:lang w:eastAsia="ru-RU"/>
        </w:rPr>
        <w:br/>
        <w:t>Должен ли арендодатель включать сумму компенсации расходов в доходы, а также учитывать данную сумму при расчете суммы выручки для применения п. 1 ст. 145 НК РФ? Может ли арендодатель на основании постановления АС Поволжского округа от 20.11.2015 N Ф06-3087/15 не включать сумму компенсации расходов в доходы?</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Если оформляется заем от физического лица на организацию (ООО, применяющее УСН), можно ли не оформлять проценты по займу, а лишь в договоре оформить беспроцентный заем со сроками погашения (изначально это наемный сотрудник, далее сотрудник будет учредителем, сумма займа не связана со взносом в учредительный капитал)? Какие налоговые последствия влечет операция по предоставлению беспроцентного займа?</w:t>
      </w:r>
    </w:p>
    <w:p w:rsidR="007C75EA" w:rsidRDefault="007C75EA" w:rsidP="007C75EA">
      <w:pPr>
        <w:spacing w:after="255" w:line="240" w:lineRule="atLeast"/>
        <w:outlineLvl w:val="3"/>
        <w:rPr>
          <w:rFonts w:ascii="Arial"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hAnsi="Arial" w:cs="Arial"/>
          <w:b/>
          <w:bCs/>
          <w:color w:val="4D4D4D"/>
          <w:sz w:val="23"/>
          <w:szCs w:val="23"/>
          <w:lang w:eastAsia="ru-RU"/>
        </w:rPr>
      </w:pPr>
      <w:r w:rsidRPr="00807490">
        <w:rPr>
          <w:rFonts w:ascii="Arial" w:hAnsi="Arial" w:cs="Arial"/>
          <w:b/>
          <w:bCs/>
          <w:color w:val="4D4D4D"/>
          <w:sz w:val="23"/>
          <w:szCs w:val="23"/>
          <w:lang w:eastAsia="ru-RU"/>
        </w:rPr>
        <w:t>Является ли предоставление в пользование IP-адресов и номеров автономной системы электронными услугами (согласно п. 1 ст. 174.2 НК РФ)?</w:t>
      </w:r>
    </w:p>
    <w:p w:rsidR="007C75EA" w:rsidRDefault="007C75EA" w:rsidP="007C75EA">
      <w:pPr>
        <w:spacing w:after="255" w:line="240" w:lineRule="atLeast"/>
        <w:outlineLvl w:val="3"/>
        <w:rPr>
          <w:rFonts w:ascii="Arial"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hAnsi="Arial" w:cs="Arial"/>
          <w:b/>
          <w:bCs/>
          <w:color w:val="4D4D4D"/>
          <w:sz w:val="23"/>
          <w:szCs w:val="23"/>
          <w:lang w:eastAsia="ru-RU"/>
        </w:rPr>
      </w:pPr>
      <w:r w:rsidRPr="00807490">
        <w:rPr>
          <w:rFonts w:ascii="Arial" w:hAnsi="Arial" w:cs="Arial"/>
          <w:b/>
          <w:bCs/>
          <w:color w:val="4D4D4D"/>
          <w:sz w:val="23"/>
          <w:szCs w:val="23"/>
          <w:lang w:eastAsia="ru-RU"/>
        </w:rPr>
        <w:t>Является ли предоставление в пользование IP-адресов и номеров автономной системы электронными услугами (согласно п. 1 ст. 174.2 НК РФ)?</w:t>
      </w:r>
    </w:p>
    <w:p w:rsidR="007C75EA" w:rsidRDefault="007C75EA" w:rsidP="007C75EA">
      <w:pPr>
        <w:spacing w:before="100" w:beforeAutospacing="1" w:after="100" w:afterAutospacing="1" w:line="240" w:lineRule="auto"/>
        <w:outlineLvl w:val="3"/>
        <w:rPr>
          <w:rFonts w:ascii="Times New Roman" w:hAnsi="Times New Roman"/>
          <w:b/>
          <w:bCs/>
          <w:sz w:val="24"/>
          <w:szCs w:val="24"/>
          <w:lang w:eastAsia="ru-RU"/>
        </w:rPr>
      </w:pPr>
    </w:p>
    <w:p w:rsidR="007C75EA" w:rsidRPr="00807490" w:rsidRDefault="007C75EA" w:rsidP="00807490">
      <w:pPr>
        <w:pStyle w:val="ae"/>
        <w:numPr>
          <w:ilvl w:val="0"/>
          <w:numId w:val="1"/>
        </w:numPr>
        <w:spacing w:before="100" w:beforeAutospacing="1" w:after="100" w:afterAutospacing="1" w:line="240" w:lineRule="auto"/>
        <w:outlineLvl w:val="3"/>
        <w:rPr>
          <w:rFonts w:ascii="Times New Roman" w:hAnsi="Times New Roman"/>
          <w:b/>
          <w:bCs/>
          <w:sz w:val="24"/>
          <w:szCs w:val="24"/>
          <w:lang w:eastAsia="ru-RU"/>
        </w:rPr>
      </w:pPr>
      <w:r w:rsidRPr="00807490">
        <w:rPr>
          <w:rFonts w:ascii="Times New Roman" w:hAnsi="Times New Roman"/>
          <w:b/>
          <w:bCs/>
          <w:sz w:val="24"/>
          <w:szCs w:val="24"/>
          <w:lang w:eastAsia="ru-RU"/>
        </w:rPr>
        <w:t>Организация "Т" применяет общую систему налогообложения. В III квартале 2016 года между организациями "Т" и "К" заключен договор долевого участия в строительстве жилого дома. Предмет данного договора (квартира) выступает в качестве предоплаты за будущее выполнение монтажных работ организации "МС" (предполагается заключение трехстороннего соглашения по итогам работ в III-IV квартале 2017 года). Однако в самом договоре долевого участия нет ссылки на данное трехстороннее соглашение, и оплату должны были произвести до конца 2016 года. Между организациями "Т", "К", "МС" будет произведен трехсторонний зачет взаимных требований.</w:t>
      </w:r>
      <w:r w:rsidRPr="00807490">
        <w:rPr>
          <w:rFonts w:ascii="Times New Roman" w:hAnsi="Times New Roman"/>
          <w:b/>
          <w:bCs/>
          <w:sz w:val="24"/>
          <w:szCs w:val="24"/>
          <w:lang w:eastAsia="ru-RU"/>
        </w:rPr>
        <w:br/>
        <w:t>В II квартале 2017 года планируется переуступить физическому лицу право требования на квартиру по договору долевого участия в строительстве дома, полученное организацией "Т", по цене ниже стоимости приобретения имущественного права.</w:t>
      </w:r>
      <w:r w:rsidRPr="00807490">
        <w:rPr>
          <w:rFonts w:ascii="Times New Roman" w:hAnsi="Times New Roman"/>
          <w:b/>
          <w:bCs/>
          <w:sz w:val="24"/>
          <w:szCs w:val="24"/>
          <w:lang w:eastAsia="ru-RU"/>
        </w:rPr>
        <w:br/>
        <w:t>Какие налоги необходимо исчислить в результате этих сделок (налог на прибыль, НДС): при подписании договора долевого участия в строительстве жилого дома, при подписании трехстороннего соглашения о зачете взаимных требований, при переуступке права требования физическому лицу?</w:t>
      </w:r>
    </w:p>
    <w:p w:rsidR="007C75EA" w:rsidRDefault="007C75EA" w:rsidP="007C75EA">
      <w:pPr>
        <w:pStyle w:val="4"/>
        <w:spacing w:before="0" w:beforeAutospacing="0" w:after="255" w:afterAutospacing="0" w:line="240" w:lineRule="atLeast"/>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находится на общей системе налогообложения, виды деятельности - покупка и продажа собственного недвижимого имущества. В 2016 году остаток непроданных жилых домов попал под имущественный налог от кадастровой стоимости.</w:t>
      </w:r>
      <w:r>
        <w:rPr>
          <w:rFonts w:ascii="Arial" w:hAnsi="Arial" w:cs="Arial"/>
          <w:color w:val="4D4D4D"/>
          <w:sz w:val="23"/>
          <w:szCs w:val="23"/>
        </w:rPr>
        <w:br/>
        <w:t>В 2016 году были зарегистрированы и получены свидетельства на недостроенные объекты (объект незавершенного строительства, степень готовности - 18%, то есть только фундамент).</w:t>
      </w:r>
      <w:r>
        <w:rPr>
          <w:rFonts w:ascii="Arial" w:hAnsi="Arial" w:cs="Arial"/>
          <w:color w:val="4D4D4D"/>
          <w:sz w:val="23"/>
          <w:szCs w:val="23"/>
        </w:rPr>
        <w:br/>
        <w:t>Дома и объекты незавершенного строительства (недостроенные жилые дома) находятся в г. Калининграде и продаются физическим лицам, которые не являются взаимозависимыми с организацией. Зарегистрированные объекты незавершенного строительства учтены на счете 41 "Товары".</w:t>
      </w:r>
      <w:r>
        <w:rPr>
          <w:rFonts w:ascii="Arial" w:hAnsi="Arial" w:cs="Arial"/>
          <w:color w:val="4D4D4D"/>
          <w:sz w:val="23"/>
          <w:szCs w:val="23"/>
        </w:rPr>
        <w:br/>
        <w:t>Все дома и недостроенные объекты организация продавала по рыночным ценам, но сейчас налоговая заинтересовалась кадастровой стоимостью проданных домов и недостроенных объектов, то есть, если окажется, что кадастровая стоимость больше, чем организация продает, организации могут насчитать штрафы.</w:t>
      </w:r>
      <w:r>
        <w:rPr>
          <w:rFonts w:ascii="Arial" w:hAnsi="Arial" w:cs="Arial"/>
          <w:color w:val="4D4D4D"/>
          <w:sz w:val="23"/>
          <w:szCs w:val="23"/>
        </w:rPr>
        <w:br/>
        <w:t>Должна ли организация платить имущественный налог от кадастровой стоимости на незавершенные объекты?</w:t>
      </w:r>
      <w:r>
        <w:rPr>
          <w:rFonts w:ascii="Arial" w:hAnsi="Arial" w:cs="Arial"/>
          <w:color w:val="4D4D4D"/>
          <w:sz w:val="23"/>
          <w:szCs w:val="23"/>
        </w:rPr>
        <w:br/>
        <w:t>Какие последствия могут быть, если продавать недвижимость по цене меньше, чем кадастровая стоимость?</w:t>
      </w:r>
    </w:p>
    <w:p w:rsidR="007C75EA" w:rsidRDefault="007C75EA" w:rsidP="007C75EA">
      <w:pPr>
        <w:pStyle w:val="4"/>
      </w:pPr>
    </w:p>
    <w:p w:rsidR="007C75EA" w:rsidRDefault="007C75EA" w:rsidP="00807490">
      <w:pPr>
        <w:pStyle w:val="4"/>
        <w:numPr>
          <w:ilvl w:val="0"/>
          <w:numId w:val="1"/>
        </w:numPr>
      </w:pPr>
      <w:r>
        <w:t xml:space="preserve">Организация "Т" применяет общую систему налогообложения. В III квартале 2016 года между организациями "Т" и "К" заключен договор долевого участия в строительстве жилого дома. Предмет данного договора (квартира) выступает в качестве предоплаты за будущее выполнение монтажных работ организации "МС" (предполагается заключение трехстороннего соглашения по итогам работ в III-IV квартале 2017 года). Однако в самом договоре долевого участия нет ссылки на данное трехстороннее соглашение, и оплату </w:t>
      </w:r>
      <w:r>
        <w:lastRenderedPageBreak/>
        <w:t>должны были произвести до конца 2016 года. Между организациями "Т", "К", "МС" будет произведен трехсторонний зачет взаимных требований.</w:t>
      </w:r>
      <w:r>
        <w:br/>
        <w:t>В II квартале 2017 года планируется переуступить физическому лицу право требования на квартиру по договору долевого участия в строительстве дома, полученное организацией "Т", по цене ниже стоимости приобретения имущественного права.</w:t>
      </w:r>
      <w:r>
        <w:br/>
        <w:t>Какие налоги необходимо исчислить в результате этих сделок (налог на прибыль, НДС): при подписании договора долевого участия в строительстве жилого дома, при подписании трехстороннего соглашения о зачете взаимных требований, при переуступке права требования физическому лицу?</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приобрела для перепродажи жилой дом - коттедж (не учитываемый на балансе в качестве объектов основных средств в порядке, установленном для ведения бухгалтерского учета), находящийся в Ленинградской области.</w:t>
      </w:r>
      <w:r>
        <w:rPr>
          <w:rFonts w:ascii="Arial" w:hAnsi="Arial" w:cs="Arial"/>
          <w:color w:val="4D4D4D"/>
          <w:sz w:val="23"/>
          <w:szCs w:val="23"/>
        </w:rPr>
        <w:br/>
        <w:t>Как определить налоговую базу, если кадастровая стоимость по указанному виду недвижимого имущества не определена (пп. 1 п. 1 ст. 378.2 НК РФ)?</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Компания уничтожает со своего склада товар, у которого закончился срок годности (парфюмерно-косметическая продукция), который она не смогла реализовать клиентам. Товар первоначально был закуплен по импорту, НДС заплачен на таможне, взят в зачет при поступлении на склад. В течение срока годности 3-5 лет пролежал на складе, не был продан и уничтожен специальной компанией с лицензией. Какими документами следует оформить списание товара с баланса и уничтожение, чтобы взять эти расходы (стоимость уничтоженного товара плюс расходы по ликвидации) в расчете налога на прибыль и не восстанавливать НДС?</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Между администрацией (арендатор) и акционерным обществом (арендодатель) заключен договор аренды на помещения. Обязана ли администрация заключить дополнительное соглашение об увеличении арендной платы в связи с увеличением с 01.01.2019 НДС?</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предполагает отказаться от освобождения от НДС в отношении операций, которые перечислены в п. 3 ст. 149 НК РФ, а именно:</w:t>
      </w:r>
      <w:r>
        <w:rPr>
          <w:rFonts w:ascii="Arial" w:hAnsi="Arial" w:cs="Arial"/>
          <w:color w:val="4D4D4D"/>
          <w:sz w:val="23"/>
          <w:szCs w:val="23"/>
        </w:rPr>
        <w:br/>
        <w:t>- передача в рекламных целях товаров, расходы на приобретение единицы которых не превышают 100 рублей;</w:t>
      </w:r>
      <w:r>
        <w:rPr>
          <w:rFonts w:ascii="Arial" w:hAnsi="Arial" w:cs="Arial"/>
          <w:color w:val="4D4D4D"/>
          <w:sz w:val="23"/>
          <w:szCs w:val="23"/>
        </w:rPr>
        <w:br/>
        <w:t>- услуги по осуществлению ремонта и технического обслуживания товаров, включая стоимость запасных частей для них и деталей к ним, оказываемые в период гарантийного срока их эксплуатации в целях исполнения обязательств по гарантийному ремонту таких товаров, при условии невзимания дополнительной платы за такие услуги;</w:t>
      </w:r>
      <w:r>
        <w:rPr>
          <w:rFonts w:ascii="Arial" w:hAnsi="Arial" w:cs="Arial"/>
          <w:color w:val="4D4D4D"/>
          <w:sz w:val="23"/>
          <w:szCs w:val="23"/>
        </w:rPr>
        <w:br/>
        <w:t>- операции займа в денежной форме, включая проценты по ним.</w:t>
      </w:r>
      <w:r>
        <w:rPr>
          <w:rFonts w:ascii="Arial" w:hAnsi="Arial" w:cs="Arial"/>
          <w:color w:val="4D4D4D"/>
          <w:sz w:val="23"/>
          <w:szCs w:val="23"/>
        </w:rPr>
        <w:br/>
      </w:r>
      <w:r>
        <w:rPr>
          <w:rFonts w:ascii="Arial" w:hAnsi="Arial" w:cs="Arial"/>
          <w:color w:val="4D4D4D"/>
          <w:sz w:val="23"/>
          <w:szCs w:val="23"/>
        </w:rPr>
        <w:lastRenderedPageBreak/>
        <w:t>В связи с отказом от освобождения у организации появится обязанность при осуществлении этих операций исчислить и уплатить НДС за счет собственных средств.</w:t>
      </w:r>
      <w:r>
        <w:rPr>
          <w:rFonts w:ascii="Arial" w:hAnsi="Arial" w:cs="Arial"/>
          <w:color w:val="4D4D4D"/>
          <w:sz w:val="23"/>
          <w:szCs w:val="23"/>
        </w:rPr>
        <w:br/>
        <w:t>Вправе ли будет организация учесть сумму уплаченного НДС в составе прочих расходов в целях исчисления налога на прибыль в соответствии с пп. 1 п. 1 ст. 264 НК РФ (не "входной" НДС, а начисленный, но не предъявленный контрагенту)?</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в 2018 году заключила договор лизинга. В договоре зафиксирована общая сумма лизинговых платежей, в том числе выделена конкретная сумма НДС без указания ставки НДС. В связи с повышением ставки НДС с 01.01.2019 получено письмо от лизингодателя об увеличении суммы договора (лизинговых платежей). Правомерно ли повышение суммы лизинговых платежей?</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 процессе ликвидации незавершенного строительства, приобретенного ранее без НДС, были понесены расходы по сносу НЗС силами сторонней строительной организации. Организации был выставлен счет-фактура с НДС. Далее земельный участок под вышеуказанным имуществом планируется использовать в налогооблагаемой деятельности. Можно ли принять к вычету НДС, предъявленный выполнявшей демонтажные работы строительной компанией, или нужно его восстановить?</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Получен гарантийный взнос (обеспечительный платеж) по договору аренды нежилых помещений в период по 31.12.2018 с НДС 20% (прописано по условиям договора аренды). Арендатор требует выписать днем оплаты счет-фактуру на 20% НДС. В соответствии с условиями договора обеспечительный платеж может быть зачтен в счет последнего арендного платежа либо, по выбору арендатора, возвращен ему по окончании действия договора аренды. Во избежание налоговых споров с суммы полученного обеспечительного платежа (к примеру, 500 тыс.) организация (арендодатель) уплачивает НДС как с авансового платежа.</w:t>
      </w:r>
      <w:r>
        <w:rPr>
          <w:rFonts w:ascii="Arial" w:hAnsi="Arial" w:cs="Arial"/>
          <w:color w:val="4D4D4D"/>
          <w:sz w:val="23"/>
          <w:szCs w:val="23"/>
        </w:rPr>
        <w:br/>
        <w:t>Каковы особенности применения ставки НДС с 2019 года?</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Предприятие в 2013 году, находясь на общем режиме налогообложения, приобрело основное средство с НДС, поставило его на баланс на счет 01 за вычетом НДС, а сумму налога в учете отнесло на счет учета НДС. ИФНС отказало предприятию в возмещении суммы НДС с приобретения данного основного средства, что впоследствии было подтверждено решением суда (в пользу ИФНС). Предприятие списало сумму НДС на прочие расходы, не уменьшающие налогооблагаемую базу по налогу на прибыль. На текущий момент стоит вопрос о переходе предприятия с 2019 года на упрощенную систему налогообложения. У упомянутого выше основного средства есть остаточная стоимость. Подлежит ли восстановлению НДС по данному основному средству в связи с переходом с общей системы налогообложения на упрощенную?</w:t>
      </w:r>
    </w:p>
    <w:p w:rsidR="007C75EA" w:rsidRDefault="00807490" w:rsidP="007C75EA">
      <w:pPr>
        <w:pStyle w:val="4"/>
        <w:spacing w:before="0" w:beforeAutospacing="0" w:after="255" w:afterAutospacing="0" w:line="240" w:lineRule="atLeast"/>
        <w:rPr>
          <w:rFonts w:ascii="Arial" w:hAnsi="Arial" w:cs="Arial"/>
          <w:color w:val="000000"/>
          <w:sz w:val="21"/>
          <w:szCs w:val="21"/>
        </w:rPr>
      </w:pPr>
      <w:r>
        <w:rPr>
          <w:rFonts w:ascii="Arial" w:hAnsi="Arial" w:cs="Arial"/>
          <w:color w:val="000000"/>
          <w:sz w:val="21"/>
          <w:szCs w:val="21"/>
        </w:rPr>
        <w:lastRenderedPageBreak/>
        <w:t xml:space="preserve"> </w:t>
      </w: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Можно ли будет предъявить в 2019 году к вычету НДС по счет-фактуре со ставкой НДС 18%, которая в 2018 году не войдет в книгу покупок (речь идет об общем случае принятия к вычету НДС, предъявленного при приобретении (получении) товаров (работ, услуг) на территории РФ)?</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Обязано ли ООО (ломбард), освобожденное от обязанностей налогоплательщика на основании ст. 145 НК РФ, при продаже собственного имущества (не являющегося подакцизным товаром) указывать в договоре купли-продажи дополнительно к цене реализуемых товаров соответствующую сумму НДС и предъявлять ее к оплате покупателю этих товаров?</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На сегодняшний день ввиду изменения Налогового кодекса РФ остро стоит вопрос распределения НДС, а именно, какую базу нужно выбрать для распределения НДС за квартал. Программа выбирает выручку, полученную в текущем квартале с учетом всех корректировок и сторно, произведенных в нем, то есть выручка в декларации отличается от выручки, указанной в базе распределения.</w:t>
      </w:r>
      <w:r>
        <w:rPr>
          <w:rFonts w:ascii="Arial" w:hAnsi="Arial" w:cs="Arial"/>
          <w:color w:val="4D4D4D"/>
          <w:sz w:val="23"/>
          <w:szCs w:val="23"/>
        </w:rPr>
        <w:br/>
        <w:t>Насколько данный метод распределения НДС верен? Если нет, то нужно ли на сумму произведенных корректировок менять базу распределения предыдущего квартала?</w:t>
      </w:r>
      <w:r>
        <w:rPr>
          <w:rFonts w:ascii="Arial" w:hAnsi="Arial" w:cs="Arial"/>
          <w:color w:val="4D4D4D"/>
          <w:sz w:val="23"/>
          <w:szCs w:val="23"/>
        </w:rPr>
        <w:br/>
        <w:t>Как быть в случае, когда реализация прошлого квартала корректируется методом "красного сторно"?</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Производимые организацией мучные изделия являются смесями пищевыми для приготовления хлебобулочных изделий (далее - смеси) и не относятся к детскому питанию.</w:t>
      </w:r>
      <w:r>
        <w:rPr>
          <w:rFonts w:ascii="Arial" w:hAnsi="Arial" w:cs="Arial"/>
          <w:color w:val="4D4D4D"/>
          <w:sz w:val="23"/>
          <w:szCs w:val="23"/>
        </w:rPr>
        <w:br/>
        <w:t>Возможно ли применение налоговой ставки 10%?</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является покупателем по договору поставки товара. В договоре поставки предусмотрена выплата поставщиком премии за выполнение покупателем плана продаж, при этом цена единицы товара не изменяется. Поставщик прислал Организации уведомление и расчет премии. Сама премия получена на расчетный счет Организации.</w:t>
      </w:r>
      <w:r>
        <w:rPr>
          <w:rFonts w:ascii="Arial" w:hAnsi="Arial" w:cs="Arial"/>
          <w:color w:val="4D4D4D"/>
          <w:sz w:val="23"/>
          <w:szCs w:val="23"/>
        </w:rPr>
        <w:br/>
        <w:t>1) Облагается ли сумма премии НДС?</w:t>
      </w:r>
      <w:r>
        <w:rPr>
          <w:rFonts w:ascii="Arial" w:hAnsi="Arial" w:cs="Arial"/>
          <w:color w:val="4D4D4D"/>
          <w:sz w:val="23"/>
          <w:szCs w:val="23"/>
        </w:rPr>
        <w:br/>
        <w:t>2) Как отразить в бухгалтерском учете получение данной премии?</w:t>
      </w:r>
    </w:p>
    <w:p w:rsidR="007C75EA" w:rsidRDefault="007C75EA" w:rsidP="007C75EA">
      <w:pPr>
        <w:pStyle w:val="4"/>
        <w:shd w:val="clear" w:color="auto" w:fill="FFFFFF"/>
        <w:spacing w:before="0" w:after="255" w:line="240" w:lineRule="atLeast"/>
        <w:rPr>
          <w:rFonts w:ascii="Arial" w:hAnsi="Arial" w:cs="Arial"/>
          <w:color w:val="4D4D4D"/>
          <w:sz w:val="23"/>
          <w:szCs w:val="23"/>
        </w:rPr>
      </w:pPr>
    </w:p>
    <w:p w:rsidR="007C75EA" w:rsidRDefault="007C75EA" w:rsidP="00807490">
      <w:pPr>
        <w:pStyle w:val="4"/>
        <w:numPr>
          <w:ilvl w:val="0"/>
          <w:numId w:val="1"/>
        </w:numPr>
        <w:shd w:val="clear" w:color="auto" w:fill="FFFFFF"/>
        <w:spacing w:before="0" w:after="255" w:line="240" w:lineRule="atLeast"/>
        <w:rPr>
          <w:rFonts w:ascii="Arial" w:hAnsi="Arial" w:cs="Arial"/>
          <w:color w:val="4D4D4D"/>
          <w:sz w:val="23"/>
          <w:szCs w:val="23"/>
        </w:rPr>
      </w:pPr>
      <w:r>
        <w:rPr>
          <w:rFonts w:ascii="Arial" w:hAnsi="Arial" w:cs="Arial"/>
          <w:color w:val="4D4D4D"/>
          <w:sz w:val="23"/>
          <w:szCs w:val="23"/>
        </w:rPr>
        <w:t>Муниципальное унитарное предприятие осуществляет закупки по Федеральному закону от 05.04.2013 N 44-ФЗ "О контрактной системе в сфере закупок товаров, работ, услуг для обеспечения государственных и муниципальных нужд", применяет общую систему налогообложения.</w:t>
      </w:r>
      <w:r>
        <w:rPr>
          <w:rFonts w:ascii="Arial" w:hAnsi="Arial" w:cs="Arial"/>
          <w:color w:val="4D4D4D"/>
          <w:sz w:val="23"/>
          <w:szCs w:val="23"/>
        </w:rPr>
        <w:br/>
        <w:t xml:space="preserve">Оно разместило извещение на закупку товара. В проекте контракта указана цена с НДС. Была подана одна заявка от участника (УСН). В </w:t>
      </w:r>
      <w:r>
        <w:rPr>
          <w:rFonts w:ascii="Arial" w:hAnsi="Arial" w:cs="Arial"/>
          <w:color w:val="4D4D4D"/>
          <w:sz w:val="23"/>
          <w:szCs w:val="23"/>
        </w:rPr>
        <w:lastRenderedPageBreak/>
        <w:t>заявке на участие не указана система налогообложения, и контракт был заключен по цене с НДС. Поставщик выставил счет-фактуру без НДС.</w:t>
      </w:r>
      <w:r>
        <w:rPr>
          <w:rFonts w:ascii="Arial" w:hAnsi="Arial" w:cs="Arial"/>
          <w:color w:val="4D4D4D"/>
          <w:sz w:val="23"/>
          <w:szCs w:val="23"/>
        </w:rPr>
        <w:br/>
        <w:t>Возникает ли у поставщика в связи с заключением контракта по цене с учетом НДС обязанность уплатить НДС в бюджет и выставить счет-фактуру с НДС?</w:t>
      </w:r>
      <w:r>
        <w:rPr>
          <w:rFonts w:ascii="Arial" w:hAnsi="Arial" w:cs="Arial"/>
          <w:color w:val="4D4D4D"/>
          <w:sz w:val="23"/>
          <w:szCs w:val="23"/>
        </w:rPr>
        <w:br/>
        <w:t>Имеет ли право муниципальное унитарное предприятие возместить НДС? Если да, то какие документы необходимо представить в налоговый орган?</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выполняет работы для заказчика на объекте культурного наследия. Стоимость работ не облагается НДС.</w:t>
      </w:r>
      <w:r>
        <w:rPr>
          <w:rFonts w:ascii="Arial" w:hAnsi="Arial" w:cs="Arial"/>
          <w:color w:val="4D4D4D"/>
          <w:sz w:val="23"/>
          <w:szCs w:val="23"/>
        </w:rPr>
        <w:br/>
        <w:t>Заказчик сверх цены договора возмещает исполнителю стоимость расходов на оплату необходимых согласований, взимаемую уполномоченными органами в установленном законодательством РФ порядке.</w:t>
      </w:r>
      <w:r>
        <w:rPr>
          <w:rFonts w:ascii="Arial" w:hAnsi="Arial" w:cs="Arial"/>
          <w:color w:val="4D4D4D"/>
          <w:sz w:val="23"/>
          <w:szCs w:val="23"/>
        </w:rPr>
        <w:br/>
        <w:t>Будет ли облагаться НДС сумма полученного возмещения?</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Покупатель просит отгружать товар в течение месяца по всем офисам по товарным накладным, а счет-фактуру просит выставлять одну последним днем месяца на весь товар, поставленный за месяц. Это будет прописано в договоре. Речь идет о поставках канцтоваров, ежедневная отгрузка которых не планируется.</w:t>
      </w:r>
      <w:r>
        <w:rPr>
          <w:rFonts w:ascii="Arial" w:hAnsi="Arial" w:cs="Arial"/>
          <w:color w:val="4D4D4D"/>
          <w:sz w:val="23"/>
          <w:szCs w:val="23"/>
        </w:rPr>
        <w:br/>
        <w:t>Согласно статье 168 НК РФ организация должна выставить счет-фактуру в течение пяти дней.</w:t>
      </w:r>
      <w:r>
        <w:rPr>
          <w:rFonts w:ascii="Arial" w:hAnsi="Arial" w:cs="Arial"/>
          <w:color w:val="4D4D4D"/>
          <w:sz w:val="23"/>
          <w:szCs w:val="23"/>
        </w:rPr>
        <w:br/>
        <w:t>Можно ли заключить такой договор? Какие могут быть последствия для поставщика со стороны ИФНС?</w:t>
      </w:r>
    </w:p>
    <w:p w:rsidR="007C75EA" w:rsidRPr="00CC1B64" w:rsidRDefault="007C75EA" w:rsidP="00807490">
      <w:pPr>
        <w:shd w:val="clear" w:color="auto" w:fill="FFFFFF"/>
        <w:spacing w:after="0" w:line="240" w:lineRule="auto"/>
        <w:ind w:firstLine="60"/>
        <w:rPr>
          <w:rFonts w:ascii="Arial" w:eastAsia="Times New Roman" w:hAnsi="Arial" w:cs="Arial"/>
          <w:color w:val="000000"/>
          <w:sz w:val="23"/>
          <w:szCs w:val="23"/>
          <w:lang w:eastAsia="ru-RU"/>
        </w:rPr>
      </w:pPr>
    </w:p>
    <w:p w:rsidR="007C75EA" w:rsidRPr="00807490" w:rsidRDefault="007C75EA" w:rsidP="00807490">
      <w:pPr>
        <w:pStyle w:val="ae"/>
        <w:numPr>
          <w:ilvl w:val="0"/>
          <w:numId w:val="1"/>
        </w:numPr>
        <w:shd w:val="clear" w:color="auto" w:fill="FFFFFF"/>
        <w:spacing w:line="240" w:lineRule="atLeast"/>
        <w:rPr>
          <w:rFonts w:ascii="Arial" w:eastAsia="Times New Roman" w:hAnsi="Arial" w:cs="Arial"/>
          <w:color w:val="000000"/>
          <w:sz w:val="23"/>
          <w:szCs w:val="23"/>
          <w:lang w:eastAsia="ru-RU"/>
        </w:rPr>
      </w:pPr>
      <w:r w:rsidRPr="00807490">
        <w:rPr>
          <w:rFonts w:ascii="Arial" w:eastAsia="Times New Roman" w:hAnsi="Arial" w:cs="Arial"/>
          <w:b/>
          <w:bCs/>
          <w:color w:val="4D4D4D"/>
          <w:sz w:val="23"/>
          <w:szCs w:val="23"/>
          <w:lang w:eastAsia="ru-RU"/>
        </w:rPr>
        <w:t>ООО (поставщик) является микропредприятием, применяющим общую систему налогообложения.</w:t>
      </w:r>
      <w:r w:rsidRPr="00807490">
        <w:rPr>
          <w:rFonts w:ascii="Arial" w:eastAsia="Times New Roman" w:hAnsi="Arial" w:cs="Arial"/>
          <w:b/>
          <w:bCs/>
          <w:color w:val="4D4D4D"/>
          <w:sz w:val="23"/>
          <w:szCs w:val="23"/>
          <w:lang w:eastAsia="ru-RU"/>
        </w:rPr>
        <w:br/>
        <w:t>По тендерному договору в спецификации указываются отдельной строкой транспортно-заготовительные расходы.</w:t>
      </w:r>
      <w:r w:rsidRPr="00807490">
        <w:rPr>
          <w:rFonts w:ascii="Arial" w:eastAsia="Times New Roman" w:hAnsi="Arial" w:cs="Arial"/>
          <w:b/>
          <w:bCs/>
          <w:color w:val="4D4D4D"/>
          <w:sz w:val="23"/>
          <w:szCs w:val="23"/>
          <w:lang w:eastAsia="ru-RU"/>
        </w:rPr>
        <w:br/>
        <w:t>ООО для доставки продукции до склада покупателя нанимает перевозчика (экспедиторскую компанию). Доставка товаров осуществляется силами перевозчика за счет средств поставщика. При этом покупатель компенсирует поставщику затраты на доставку в размере фактических затрат, но в пределах установленного договором лимита. Поставщик выписывает акт выполненных работ и счет-фактуру на дату доставки до склада покупателя (другой регион).</w:t>
      </w:r>
      <w:r w:rsidRPr="00807490">
        <w:rPr>
          <w:rFonts w:ascii="Arial" w:eastAsia="Times New Roman" w:hAnsi="Arial" w:cs="Arial"/>
          <w:b/>
          <w:bCs/>
          <w:color w:val="4D4D4D"/>
          <w:sz w:val="23"/>
          <w:szCs w:val="23"/>
          <w:lang w:eastAsia="ru-RU"/>
        </w:rPr>
        <w:br/>
        <w:t>Каким образом оформляется счет-фактура?</w:t>
      </w:r>
      <w:r w:rsidRPr="00807490">
        <w:rPr>
          <w:rFonts w:ascii="Arial" w:eastAsia="Times New Roman" w:hAnsi="Arial" w:cs="Arial"/>
          <w:b/>
          <w:bCs/>
          <w:color w:val="4D4D4D"/>
          <w:sz w:val="23"/>
          <w:szCs w:val="23"/>
          <w:lang w:eastAsia="ru-RU"/>
        </w:rPr>
        <w:br/>
        <w:t>Возможно ли возмещение поставщиком НДС по услугам, оказанным перевозчиком?</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Организация оказывает только услуги по международным перевозкам груза в арендованном подвижном составе (данные услуги выставляются клиенту по ставке НДС 0%).</w:t>
      </w:r>
      <w:r w:rsidRPr="00807490">
        <w:rPr>
          <w:rFonts w:ascii="Arial" w:eastAsia="Times New Roman" w:hAnsi="Arial" w:cs="Arial"/>
          <w:b/>
          <w:bCs/>
          <w:color w:val="4D4D4D"/>
          <w:sz w:val="23"/>
          <w:szCs w:val="23"/>
          <w:lang w:eastAsia="ru-RU"/>
        </w:rPr>
        <w:br/>
        <w:t>В какой момент по данным услугам можно принять к вычету входной НДС (арендуется подвижной состав по ставке НДС 18%)? Есть ли связь с грузом, который везется на экспорт (сырьевой товар)?</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Предприятие - застройщик жилого дома повышенной комфортности. Строительство осуществлялось силами подрядчиков за счет средств дольщиков и собственных средств учредителя. Дом ввели в эксплуатацию, и теперь происходит продажа путем заключения договоров купли-продажи. С 1 января 2018 года организация находится на освобождении по НДС по ст. 145 НК РФ. Занимается только реализацией собственного недвижимого имущества. В июле 2018 года на расчетный счет предприятия поступили денежные средства от жильцов в сумме 3 250 000 руб. за парковочные места, договора по ним с жильцами были заключены в сентябре 2018 года. Счета-фактуры не выписывались, не выдавались жильцам. Парковочные места располагаются в подземном паркинге под многоквартирным домом и являются частью жилого комплекса. Право собственности на парковочные места, оплаченные в июле, перешло к покупателям в сентябре 2018 года. Предприятие признает в бухгалтерском учете выручку в общем порядке. При строительстве дома и парковок все подрядные работы были поставлены на учет вместе с НДС, потому что парковки, которые были оформлены в рамках договора долевого участия, НДС не облагались, квартиры тоже.</w:t>
      </w:r>
      <w:r>
        <w:rPr>
          <w:rFonts w:ascii="Arial" w:hAnsi="Arial" w:cs="Arial"/>
          <w:color w:val="4D4D4D"/>
          <w:sz w:val="23"/>
          <w:szCs w:val="23"/>
        </w:rPr>
        <w:br/>
        <w:t>Каковы действия предприятия по начислению, перечислению НДС? Если надо перечислять НДС, то в какой сумме, как рассчитать? Можно ли воспользоваться счетами-фактурами от подрядчиков, которые строили эти паркинги, для вычетов по НДС? Какой теперь порядок сдачи и оформления декларации по НДС? Какие данные надо отражать по проданным квартирам в разделе 7 декларации по НДС?</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Структурное подразделение органа местного самоуправления (администрации городского округа) не является плательщиком НДС. Согласно условиям договора аренды муниципального имущества арендодатель выставляет счет-фактуру на оплату арендных платежей. В счете-фактуре указывается, что ставка НДС отсутствует. Арендодатель является плательщиком НДС, перечисляет денежные средства в счет погашения арендных платежей с учетом НДС. Первоначально договор аренды был заключен МУП (являлось арендодателем). В связи с банкротством МУП имущество было возращено в казну муниципального образования (не закреплено за иным муниципальным предприятием или учреждением). В договоре аренды был изменен арендодатель (на отдел по управлению муниципальным имуществом, который не является плательщиком НДС, поскольку выступает от имени муниципального образования), но обязанность арендодателя выставлять счета-фактуры на оплату арендных платежей осталась в договоре. В этой связи АО, являющееся арендатором, требует выставления счетов-фактур для оплаты арендных платежей. Арендная плата установлена с учетом НДС.</w:t>
      </w:r>
      <w:r>
        <w:rPr>
          <w:rFonts w:ascii="Arial" w:hAnsi="Arial" w:cs="Arial"/>
          <w:color w:val="4D4D4D"/>
          <w:sz w:val="23"/>
          <w:szCs w:val="23"/>
        </w:rPr>
        <w:br/>
        <w:t>Кто из сторон перечисляет НДС в бюджет? Не является ли нарушением, что арендодатель не прописывает в счете-фактуре НДС?</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 01.01.2019 основная ставка НДС повышена с 18% до 20% (Федеральный закон от 03.08.2018 N 303-ФЗ).</w:t>
      </w:r>
      <w:r>
        <w:rPr>
          <w:rFonts w:ascii="Arial" w:hAnsi="Arial" w:cs="Arial"/>
          <w:color w:val="4D4D4D"/>
          <w:sz w:val="23"/>
          <w:szCs w:val="23"/>
        </w:rPr>
        <w:br/>
        <w:t xml:space="preserve">В случае если товар будет отгружен в 2018 году, а оплата за него будет </w:t>
      </w:r>
      <w:r>
        <w:rPr>
          <w:rFonts w:ascii="Arial" w:hAnsi="Arial" w:cs="Arial"/>
          <w:color w:val="4D4D4D"/>
          <w:sz w:val="23"/>
          <w:szCs w:val="23"/>
        </w:rPr>
        <w:lastRenderedPageBreak/>
        <w:t>произведена в 2019 году, то какую ставку НДС необходимо указывать в кассовом чеке?</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Организация планирует заключить договор на оказание услуг в конце 2018 года с полной предоплатой. Срок исполнения договора - с января 2019 года, оплата по договору будет перечислена до 1 января 2019 года.</w:t>
      </w:r>
      <w:r w:rsidRPr="00807490">
        <w:rPr>
          <w:rFonts w:ascii="Arial" w:eastAsia="Times New Roman" w:hAnsi="Arial" w:cs="Arial"/>
          <w:b/>
          <w:bCs/>
          <w:color w:val="4D4D4D"/>
          <w:sz w:val="23"/>
          <w:szCs w:val="23"/>
          <w:lang w:eastAsia="ru-RU"/>
        </w:rPr>
        <w:br/>
        <w:t>Так как ставка НДС изменяется с 18% до 20% с января 2019 года, в договоре планируется указать стоимость услуг, например 100 руб. Все суммы, указанные в настоящем договоре, не включают налог на добавленную стоимость. Налог на добавленную стоимость по ставке, согласно действующему законодательству Российской Федерации, должен уплачиваться сверх сумм, указанных в настоящем договоре.</w:t>
      </w:r>
      <w:r w:rsidRPr="00807490">
        <w:rPr>
          <w:rFonts w:ascii="Arial" w:eastAsia="Times New Roman" w:hAnsi="Arial" w:cs="Arial"/>
          <w:b/>
          <w:bCs/>
          <w:color w:val="4D4D4D"/>
          <w:sz w:val="23"/>
          <w:szCs w:val="23"/>
          <w:lang w:eastAsia="ru-RU"/>
        </w:rPr>
        <w:br/>
        <w:t>Каким образом (по какой ставке) исчислить НДС с аванса, с реализации и принять НДС с аванса к возмещению?</w:t>
      </w:r>
    </w:p>
    <w:p w:rsidR="007C75EA" w:rsidRDefault="007C75EA" w:rsidP="007C75EA">
      <w:pPr>
        <w:pStyle w:val="4"/>
      </w:pPr>
    </w:p>
    <w:p w:rsidR="007C75EA" w:rsidRDefault="007C75EA" w:rsidP="00807490">
      <w:pPr>
        <w:pStyle w:val="4"/>
        <w:numPr>
          <w:ilvl w:val="0"/>
          <w:numId w:val="1"/>
        </w:numPr>
      </w:pPr>
      <w:r>
        <w:t>Организация осуществляет реализацию производимой продукции в основном по счетам-офертам (ст. 432 ГК РФ, п. 3 ст. 434 и п. 3 ст. 438 ГК РФ). В счетах указаны все существенные условия договора поставки. Также заключаются и двухсторонние договоры, но реже. Порядок оплаты в счетах и договорах: 100% предоплата, отгрузка продукции - не ранее чем через 6 рабочих дней после получения предоплаты.</w:t>
      </w:r>
      <w:r>
        <w:br/>
        <w:t>Таким образом, оплата может быть осуществлена в 2018 году, а реализация продукции - в 2019 году.</w:t>
      </w:r>
      <w:r>
        <w:br/>
        <w:t>На данный момент в счетах цена указывается с учетом НДС 18%.</w:t>
      </w:r>
      <w:r>
        <w:br/>
        <w:t>Каким образом указывать ставку НДС в счетах-офертах, выставляемых в 2018 году, если реализация будет только в 2019 году?</w:t>
      </w:r>
      <w:r>
        <w:br/>
        <w:t>Какое условие в данном случае предусмотреть в счетах-офертах и договорах для того, чтобы для продавца рост ставки НДС не обернулся убытками?</w:t>
      </w:r>
    </w:p>
    <w:p w:rsidR="007C75EA" w:rsidRDefault="007C75EA" w:rsidP="007C75EA">
      <w:pPr>
        <w:pStyle w:val="4"/>
        <w:rPr>
          <w:rFonts w:ascii="Arial" w:hAnsi="Arial" w:cs="Arial"/>
          <w:color w:val="000000"/>
          <w:sz w:val="21"/>
          <w:szCs w:val="21"/>
        </w:rPr>
      </w:pPr>
    </w:p>
    <w:p w:rsidR="007C75EA" w:rsidRDefault="007C75EA" w:rsidP="00807490">
      <w:pPr>
        <w:pStyle w:val="4"/>
        <w:numPr>
          <w:ilvl w:val="0"/>
          <w:numId w:val="1"/>
        </w:numPr>
      </w:pPr>
      <w:r>
        <w:t>Организация (спортивный комплекс), оказывает услуги бассейна, имеется также тренажерный зал, зал бокса, танцевальный зал, универсальный зал. Физические лица могут заниматься как самостоятельно, так и с тренером (инструктором). В универсальных залах будут проводиться различные спортивные занятия, например баскетбол, волейбол, танцы. Какие услуги в данном случае облагаются НДС, а какие нет?</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 xml:space="preserve">Между организацией (исполнитель) и иностранной организацией (заказчик, КНР), не состоящей на учете в РФ и не имеющей на территории РФ филиалов и представительств, заключен договор на выполнение научно-исследовательских и опытно-конструкторских работ (НИОКР). Предметом указанного договора является разработка прибора для определения химической стойкости порохов. Работы осуществляются в соответствии с техническим заданием и состоят из нескольких этапов. На сегодняшний день работы не завершены. В I квартале 2018 года был завершен первый этап работ, подписан акт с заказчиком по этому этапу, работы продолжаются. Организация-исполнитель отразила реализацию </w:t>
      </w:r>
      <w:r>
        <w:rPr>
          <w:rFonts w:ascii="Arial" w:hAnsi="Arial" w:cs="Arial"/>
          <w:color w:val="4D4D4D"/>
          <w:sz w:val="23"/>
          <w:szCs w:val="23"/>
        </w:rPr>
        <w:lastRenderedPageBreak/>
        <w:t>услуг по первому этапу в налоговой декларации по НДС. От налогового органа поступило требование о даче пояснений по вопросу отражения указанных сумм в налоговой декларации по НДС.</w:t>
      </w:r>
      <w:r>
        <w:rPr>
          <w:rFonts w:ascii="Arial" w:hAnsi="Arial" w:cs="Arial"/>
          <w:color w:val="4D4D4D"/>
          <w:sz w:val="23"/>
          <w:szCs w:val="23"/>
        </w:rPr>
        <w:br/>
        <w:t>Каков порядок исчисления НДС в рассматриваемой ситуации?</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но и о порче ТМЦ. Принято решение об их списании. НДС ранее правомерно был принят к вычету.</w:t>
      </w:r>
      <w:r>
        <w:rPr>
          <w:rFonts w:ascii="Arial" w:hAnsi="Arial" w:cs="Arial"/>
          <w:color w:val="4D4D4D"/>
          <w:sz w:val="23"/>
          <w:szCs w:val="23"/>
        </w:rPr>
        <w:br/>
        <w:t>Следует ли восстанавливать НДС с недостачи?</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Агенты авиакомпании при продаже авиабилетов командированным сотрудникам предприятия не выставляют НДС, а в самих авиабилетах НДС указывается. Можно ли принять к вычету НДС?</w:t>
      </w:r>
    </w:p>
    <w:p w:rsidR="00CE1BA9" w:rsidRDefault="00CE1BA9"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Агенты авиакомпании при продаже авиабилетов командированным сотрудникам предприятия не выставляют НДС, а в самих авиабилетах НДС указывается. Можно ли принять к вычету НДС?</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Организацией по первоначальной декларации принят к вычету НДС, деньги из бюджета получены. Переплаты на счету нет. Первоначальная налоговая декларация прошла камеральную проверку в 2017 году, нарушений налоговый орган не выявил, и НДС был возмещен (НДС возмещался в обычном порядке, предусмотренном ст. 176 НК РФ). В 2018 году была подана уточненная налоговая декларация на уменьшение суммы к возмещению.</w:t>
      </w:r>
      <w:r>
        <w:rPr>
          <w:rFonts w:ascii="Arial" w:hAnsi="Arial" w:cs="Arial"/>
          <w:color w:val="4D4D4D"/>
          <w:sz w:val="23"/>
          <w:szCs w:val="23"/>
        </w:rPr>
        <w:br/>
        <w:t>Налоговый орган считает, что пени должны начисляться со срока уплаты НДС за тот отчетный период, за который представлена уточненная налоговая декларация (ссылается на раздел 6 приказа ФНС России от 18.01.2012 N ЯК-7-1/9@ в редакции приказа ФНС России от 30.03.2018 N ММВ-7-22/183@). Организация считает, что пени должны начисляться со дня фактического получения налогоплательщиком средств (ведь именно с этого момента налогоплательщик получил в распоряжение сумму НДС, как выяснилось позднее, возмещенную в излишнем размере).</w:t>
      </w:r>
      <w:r>
        <w:rPr>
          <w:rFonts w:ascii="Arial" w:hAnsi="Arial" w:cs="Arial"/>
          <w:color w:val="4D4D4D"/>
          <w:sz w:val="23"/>
          <w:szCs w:val="23"/>
        </w:rPr>
        <w:br/>
        <w:t>С какого периода должны считаться пени на разницу между первоначальной декларацией и уточненной налоговой декларацией, по которой сумма налога также подлежит возмещению, но уже в меньшем размере?</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После окончания строительства на стройплощадке остались металлические элементы (трубы, уголки и т.п.), непригодные для дальнейшего использования и оприходованные в качестве лома.</w:t>
      </w:r>
      <w:r>
        <w:rPr>
          <w:rFonts w:ascii="Arial" w:hAnsi="Arial" w:cs="Arial"/>
          <w:color w:val="4D4D4D"/>
          <w:sz w:val="23"/>
          <w:szCs w:val="23"/>
        </w:rPr>
        <w:br/>
        <w:t>Можно ли организации (общая система налогообложения) продать этот лом физическому лицу, или лом можно сдать только специализированной организации, имеющей лицензию на данный вид деятельности?</w:t>
      </w:r>
      <w:r>
        <w:rPr>
          <w:rFonts w:ascii="Arial" w:hAnsi="Arial" w:cs="Arial"/>
          <w:color w:val="4D4D4D"/>
          <w:sz w:val="23"/>
          <w:szCs w:val="23"/>
        </w:rPr>
        <w:br/>
        <w:t xml:space="preserve">Может ли организация реализовать физическому лицу (организация и </w:t>
      </w:r>
      <w:r>
        <w:rPr>
          <w:rFonts w:ascii="Arial" w:hAnsi="Arial" w:cs="Arial"/>
          <w:color w:val="4D4D4D"/>
          <w:sz w:val="23"/>
          <w:szCs w:val="23"/>
        </w:rPr>
        <w:lastRenderedPageBreak/>
        <w:t>физическое лицо не являются взаимозависимыми) по цене ниже рыночной, то есть ниже цены, по которой лом принят к учету (предполагается, что физическое лицо приобретает лом для собственных нужд)?</w:t>
      </w:r>
      <w:r>
        <w:rPr>
          <w:rFonts w:ascii="Arial" w:hAnsi="Arial" w:cs="Arial"/>
          <w:color w:val="4D4D4D"/>
          <w:sz w:val="23"/>
          <w:szCs w:val="23"/>
        </w:rPr>
        <w:br/>
        <w:t>Обязана ли организация исчислить НДС?</w:t>
      </w:r>
    </w:p>
    <w:p w:rsidR="007C75EA" w:rsidRDefault="007C75EA" w:rsidP="007C75EA">
      <w:pPr>
        <w:spacing w:after="255" w:line="240" w:lineRule="atLeast"/>
        <w:outlineLvl w:val="3"/>
        <w:rPr>
          <w:rFonts w:ascii="Arial" w:hAnsi="Arial" w:cs="Arial"/>
          <w:color w:val="000000"/>
          <w:sz w:val="21"/>
          <w:szCs w:val="21"/>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Организация заключила договор строительного подряда на строительство многоквартирного дома, в котором также будут размещаться нежилые помещения. Строительство ведется собственными средствами. Средства дольщиков не привлекаются.</w:t>
      </w:r>
      <w:r w:rsidRPr="00807490">
        <w:rPr>
          <w:rFonts w:ascii="Arial" w:eastAsia="Times New Roman" w:hAnsi="Arial" w:cs="Arial"/>
          <w:b/>
          <w:bCs/>
          <w:color w:val="4D4D4D"/>
          <w:sz w:val="23"/>
          <w:szCs w:val="23"/>
          <w:lang w:eastAsia="ru-RU"/>
        </w:rPr>
        <w:br/>
        <w:t>Квартиры предполагается реализовывать физическим лицам, часть квартир подарить, часть квартир оставить в качестве служебных и далее сдавать в наем, нежилые помещения сдать в аренду. Часть квартир будет передана муниципалитету.</w:t>
      </w:r>
      <w:r w:rsidRPr="00807490">
        <w:rPr>
          <w:rFonts w:ascii="Arial" w:eastAsia="Times New Roman" w:hAnsi="Arial" w:cs="Arial"/>
          <w:b/>
          <w:bCs/>
          <w:color w:val="4D4D4D"/>
          <w:sz w:val="23"/>
          <w:szCs w:val="23"/>
          <w:lang w:eastAsia="ru-RU"/>
        </w:rPr>
        <w:br/>
        <w:t>Предполагается, что стоимость квартир, которые будут реализованы физическим лицам, в общей стоимости объектов, скорее всего, окажется менее 5%.</w:t>
      </w:r>
      <w:r w:rsidRPr="00807490">
        <w:rPr>
          <w:rFonts w:ascii="Arial" w:eastAsia="Times New Roman" w:hAnsi="Arial" w:cs="Arial"/>
          <w:b/>
          <w:bCs/>
          <w:color w:val="4D4D4D"/>
          <w:sz w:val="23"/>
          <w:szCs w:val="23"/>
          <w:lang w:eastAsia="ru-RU"/>
        </w:rPr>
        <w:br/>
        <w:t>Как поступить с вычетом по НДС по строительным работам: не принимать к вычету, учитывать отдельно или восстанавливать с учетом положения ст. 171.1 НК РФ после признания доходов от реализации квартир физическим лицам?</w:t>
      </w:r>
      <w:r w:rsidRPr="00807490">
        <w:rPr>
          <w:rFonts w:ascii="Arial" w:eastAsia="Times New Roman" w:hAnsi="Arial" w:cs="Arial"/>
          <w:b/>
          <w:bCs/>
          <w:color w:val="4D4D4D"/>
          <w:sz w:val="23"/>
          <w:szCs w:val="23"/>
          <w:lang w:eastAsia="ru-RU"/>
        </w:rPr>
        <w:br/>
        <w:t>Возможно ли применение "правила 5%" к рассматриваемой ситуации?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 1 января 2019 года вносятся изменения в ст. 174.2 НК РФ.</w:t>
      </w:r>
      <w:r>
        <w:rPr>
          <w:rFonts w:ascii="Arial" w:hAnsi="Arial" w:cs="Arial"/>
          <w:color w:val="4D4D4D"/>
          <w:sz w:val="23"/>
          <w:szCs w:val="23"/>
        </w:rPr>
        <w:br/>
        <w:t>Будут ли российские организации - покупатели услуг в электронной форме каким-либо образом нести ответственность за постановку на учет в ИФНС РФ своего иностранного поставщика? Будут ли нести ответственность за неуплату им НДС с оказанных услуг в бюджет РФ, если возмещать этот налог они, соответственно, не будут?</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планирует работы по возведению, обустройству, сооружению или ремонту объектов электросетевого хозяйства на земельных участках сельхозназначения. При этом собственникам, арендаторам или пользователям земельных участков (далее - сельхозпроизводители) возмещаются убытки, причиненные временным занятием земельных участков, ограничением прав указанных лиц, ухудшением качества земель и т.п. Работы будут производиться подрядным способом, и возмещение указанных убытков будет осуществляться непосредственно подрядчиками.</w:t>
      </w:r>
      <w:r>
        <w:rPr>
          <w:rFonts w:ascii="Arial" w:hAnsi="Arial" w:cs="Arial"/>
          <w:color w:val="4D4D4D"/>
          <w:sz w:val="23"/>
          <w:szCs w:val="23"/>
        </w:rPr>
        <w:br/>
        <w:t>Для целей проведения конкурса по выбору подрядчика в соответствии с Методикой определения стоимости строительной продукции на территории РФ (МДС 81-35.2004) организацией составляется примерный сводный сметный расчет (далее - ССР) на планируемые работы. Определяя стоимость подлежащих выполнению работ, в ССР закладывается в том числе и сумма возмещения убытков сельхозпроизводителям.</w:t>
      </w:r>
      <w:r>
        <w:rPr>
          <w:rFonts w:ascii="Arial" w:hAnsi="Arial" w:cs="Arial"/>
          <w:color w:val="4D4D4D"/>
          <w:sz w:val="23"/>
          <w:szCs w:val="23"/>
        </w:rPr>
        <w:br/>
        <w:t>Организация приняла для себя решение о том, что суммы возмещения убытков сельхозпроизводителям в ее деятельности не будут облагаться НДС.</w:t>
      </w:r>
      <w:r>
        <w:rPr>
          <w:rFonts w:ascii="Arial" w:hAnsi="Arial" w:cs="Arial"/>
          <w:color w:val="4D4D4D"/>
          <w:sz w:val="23"/>
          <w:szCs w:val="23"/>
        </w:rPr>
        <w:br/>
      </w:r>
      <w:r>
        <w:rPr>
          <w:rFonts w:ascii="Arial" w:hAnsi="Arial" w:cs="Arial"/>
          <w:color w:val="4D4D4D"/>
          <w:sz w:val="23"/>
          <w:szCs w:val="23"/>
        </w:rPr>
        <w:lastRenderedPageBreak/>
        <w:t>Увеличивается ли сумма возмещения убытков сельхозпроизводителей, закладываемая в ССР, на сумму НДС?</w:t>
      </w:r>
      <w:r>
        <w:rPr>
          <w:rFonts w:ascii="Arial" w:hAnsi="Arial" w:cs="Arial"/>
          <w:color w:val="4D4D4D"/>
          <w:sz w:val="23"/>
          <w:szCs w:val="23"/>
        </w:rPr>
        <w:br/>
        <w:t>Можно ли при составлении ССР сумму возмещения убытков указать без увеличения на НДС?</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находится на общей системе налогообложения, является плательщиком НДС, ежеквартально предоставляет декларацию по НДС. У налогоплательщика имеются счета-фактуры, договоры с контрагентами, проводится проверка контрагента на добросовестность (по выписке ЕГРЮЛ).</w:t>
      </w:r>
      <w:r>
        <w:rPr>
          <w:rFonts w:ascii="Arial" w:hAnsi="Arial" w:cs="Arial"/>
          <w:color w:val="4D4D4D"/>
          <w:sz w:val="23"/>
          <w:szCs w:val="23"/>
        </w:rPr>
        <w:br/>
        <w:t>Со спорным контрагентом был заключен договор поставки товаров. Товар получен. Контрагент не сдал декларацию по НДС. Налоговая инспекция требует сдать уточненную декларацию, убрать суммы НДС к вычету по контрагенту, не предоставившему декларацию. На какие нормативные документы (статьи НК РФ, письма) нужно ссылаться, чтобы защитить свои права, ведь у организации все первичные документы, дающие право на вычет НДС, есть? Каков порядок защиты своих прав на вычет по НДС?</w:t>
      </w:r>
    </w:p>
    <w:p w:rsidR="007C75EA" w:rsidRDefault="007C75EA" w:rsidP="007C75EA">
      <w:pPr>
        <w:pStyle w:val="4"/>
        <w:shd w:val="clear" w:color="auto" w:fill="FFFFFF"/>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hd w:val="clear" w:color="auto" w:fill="FFFFFF"/>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Директор организации берёт денежные средства под отчёт, тратит их на ГСМ, предоставляет чеки, в которых выделен НДС на бензин, чеки отражаются в учёте.</w:t>
      </w:r>
      <w:r>
        <w:rPr>
          <w:rFonts w:ascii="Arial" w:hAnsi="Arial" w:cs="Arial"/>
          <w:color w:val="4D4D4D"/>
          <w:sz w:val="23"/>
          <w:szCs w:val="23"/>
        </w:rPr>
        <w:br/>
        <w:t>Можно ли принять к вычету НДС по таким чекам?</w:t>
      </w:r>
    </w:p>
    <w:p w:rsidR="007C75EA" w:rsidRDefault="007C75EA" w:rsidP="007C75EA">
      <w:pPr>
        <w:pStyle w:val="4"/>
      </w:pPr>
    </w:p>
    <w:p w:rsidR="007C75EA" w:rsidRDefault="007C75EA" w:rsidP="00807490">
      <w:pPr>
        <w:pStyle w:val="4"/>
        <w:numPr>
          <w:ilvl w:val="0"/>
          <w:numId w:val="1"/>
        </w:numPr>
      </w:pPr>
      <w:r>
        <w:t>Предприятие закупает у дистрибьюторов фирмы товар. Фирма выплачивает предприятию вознаграждение за закупку товара у дистрибьюторов. Вознаграждение покупателю выплачивает организация-поставщик (не дистрибьютор). Облагается ли указанное вознаграждение НДС?</w:t>
      </w:r>
    </w:p>
    <w:p w:rsidR="00CE1BA9" w:rsidRDefault="00CE1BA9" w:rsidP="007C75EA">
      <w:pPr>
        <w:pStyle w:val="4"/>
      </w:pPr>
    </w:p>
    <w:p w:rsidR="007C75EA" w:rsidRDefault="007C75EA" w:rsidP="00807490">
      <w:pPr>
        <w:pStyle w:val="4"/>
        <w:numPr>
          <w:ilvl w:val="0"/>
          <w:numId w:val="1"/>
        </w:numPr>
      </w:pPr>
      <w:r>
        <w:t>ООО-арендодатель, применяющее УСН, является собственником помещения, которое сдает в аренду. На коммунальные услуги заключены договоры между арендодателем и ресурсоснабжающими организациями. По условиям договора арендатор компенсирует арендодателю коммунальные услуги (в рамках договора аренды переменная часть арендной платы включает в себя плату за фактически потребленные арендатором коммунальные услуги в нежилых помещениях).</w:t>
      </w:r>
      <w:r>
        <w:br/>
        <w:t>Правомерно ли арендодатель не выставляет счета-фактуры за коммунальные услуги и не выделяет НДС в своих документах арендатору?</w:t>
      </w:r>
    </w:p>
    <w:p w:rsidR="00CE1BA9" w:rsidRDefault="00CE1BA9"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 xml:space="preserve">Организация является плательщиком НДС, ведет бухгалтерский учет в бухгалтерской автоматизированной программе. Товар (сельхозтехника) был отгружен в III квартале 2017 года. В IV квартале 2017 года был произведен возврат товара (не по причине брака) от покупателя - плательщика НДС. В связи с затруднениями по оплате товара стороны </w:t>
      </w:r>
      <w:r>
        <w:rPr>
          <w:rFonts w:ascii="Arial" w:hAnsi="Arial" w:cs="Arial"/>
          <w:color w:val="4D4D4D"/>
          <w:sz w:val="23"/>
          <w:szCs w:val="23"/>
        </w:rPr>
        <w:lastRenderedPageBreak/>
        <w:t>согласовали возврат всей партии поставки (две единицы сельхозтехники). По условиям договора право собственности перешло к покупателю с момента приемки товара (в III квартале). НДС был уплачен продавцом в бюджет. При этом крайний срок оплаты товара не истек. Ввиду удаленности покупателя в настоящее время весьма затруднительно оформление каких-либо новых документов в связи с возвратом товара. При этом из документов, оформленных на возврат, однозначно следует, что в связи с невозможностью оплаты поставленной сельхозтехники договор поставки был расторгнут сторонами. В программе был оформлен документ возврата товара от покупателя, подписан обеими сторонами. Счет-фактуру на возврат покупатель не выставлял. Налоговый орган требует исключить из книги покупок указанный возврат, мотивируя тем, что счет-фактура покупателем не выставлен. Насколько правомерно требование налогового органа?</w:t>
      </w:r>
    </w:p>
    <w:p w:rsidR="007C75EA" w:rsidRDefault="007C75EA" w:rsidP="007C75EA">
      <w:pPr>
        <w:pStyle w:val="4"/>
      </w:pPr>
    </w:p>
    <w:p w:rsidR="007C75EA" w:rsidRDefault="007C75EA" w:rsidP="00807490">
      <w:pPr>
        <w:pStyle w:val="4"/>
        <w:numPr>
          <w:ilvl w:val="0"/>
          <w:numId w:val="1"/>
        </w:numPr>
      </w:pPr>
      <w:r>
        <w:t>В универсальном передаточном документе с выделенным НДС фигурирует наименование товара на иностранном языке. Товар приобретен у российского поставщика. Сопоставлением с договором поставки удалось идентифицировать приобретенный товар как "перчатки латексные", которые будут использоваться в облагаемой НДС деятельности.</w:t>
      </w:r>
      <w:r>
        <w:br/>
        <w:t>Правомерно ли это? Могут ли в дальнейшем возникнуть проблемы при предъявлении налога к вычету?</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является крупнейшим производителем самоходной техники. Организация получает субсидии из федерального бюджета на компенсацию затрат в части размера утилизационного сбора. При этом в самом договоре с Минпромторгом упоминание об утилизационном сборе отсутствует, но указано, что субсидия из федерального бюджета предоставляется в целях возмещения затрат получателя, связанных с выпуском и поддержкой гарантийных обязательств в отношении высокопроизводительной сельскохозяйственной самоходной и прицепной техники. Под затратами получателя понимаются затраты без учета сумм НДС, понесенных непосредственно получателем. Для подтверждения понесенных расходов организация представляет в Минпромторг справку, в которой отражены не все расходы, а только расходы на оплату труда, то есть в той части, которая покрывается суммой предоставляемой субсидии, равной сумме утилизационного сбора.</w:t>
      </w:r>
      <w:r>
        <w:rPr>
          <w:rFonts w:ascii="Arial" w:hAnsi="Arial" w:cs="Arial"/>
          <w:color w:val="4D4D4D"/>
          <w:sz w:val="23"/>
          <w:szCs w:val="23"/>
        </w:rPr>
        <w:br/>
        <w:t>Необходимо ли восстанавливать суммы НДС, принятые к вычету при приобретении материалов для производства техники, расходы на приобретение которых частично возмещаются субсидией из федерального бюджета (в сумме утилизационного сбора)?</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имеет обособленные подразделения, которые оказывают услуги (поликлиника и общежитие, которые оказывают исключительно освобожденные от НДС услуги), не облагаемые НДС.</w:t>
      </w:r>
      <w:r>
        <w:rPr>
          <w:rFonts w:ascii="Arial" w:hAnsi="Arial" w:cs="Arial"/>
          <w:color w:val="4D4D4D"/>
          <w:sz w:val="23"/>
          <w:szCs w:val="23"/>
        </w:rPr>
        <w:br/>
        <w:t xml:space="preserve">При приобретении товарно-материальных ценностей, оказании услуг </w:t>
      </w:r>
      <w:r>
        <w:rPr>
          <w:rFonts w:ascii="Arial" w:hAnsi="Arial" w:cs="Arial"/>
          <w:color w:val="4D4D4D"/>
          <w:sz w:val="23"/>
          <w:szCs w:val="23"/>
        </w:rPr>
        <w:lastRenderedPageBreak/>
        <w:t>организация не всегда знает, для каких операций они предназначены.</w:t>
      </w:r>
      <w:r>
        <w:rPr>
          <w:rFonts w:ascii="Arial" w:hAnsi="Arial" w:cs="Arial"/>
          <w:color w:val="4D4D4D"/>
          <w:sz w:val="23"/>
          <w:szCs w:val="23"/>
        </w:rPr>
        <w:br/>
        <w:t>Как использовать с 01.01.2018 "правило 5%" (в целом по услугам или по каждому виду деятельности, то есть по каждому обособленному подразделению)?</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(общий режим налогообложения) имеет в собственности земельный участок с расположенным на нем объектом недвижимости - АЗС в г. Москве. В связи с реконструкцией автомобильной дороги общего пользования предполагается изъятие участка и АЗС, и, соответственно, компенсация собственнику за изымаемое имущество. Подлежит ли обложению налогом на прибыль и НДС такая компенсация?</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Филиалом (общая система налогообложения) заключен договор на оказание услуг по технологическому присоединению с контрагентом, который применяет общую систему налогообложения. В договоре по техническому присоединению не сказано о системах налогообложения, а сумма НДС выделена отдельной строкой. Условиями договора предусмотрена предоплата, по поступлению которой начисляется и уплачивается НДС, в момент отгрузки НДС по предоплате возмещается из бюджета.</w:t>
      </w:r>
      <w:r w:rsidRPr="00807490">
        <w:rPr>
          <w:rFonts w:ascii="Arial" w:eastAsia="Times New Roman" w:hAnsi="Arial" w:cs="Arial"/>
          <w:b/>
          <w:bCs/>
          <w:color w:val="4D4D4D"/>
          <w:sz w:val="23"/>
          <w:szCs w:val="23"/>
          <w:lang w:eastAsia="ru-RU"/>
        </w:rPr>
        <w:br/>
        <w:t>Организация выполняет работы (оказывает услуги), в том числе контрагентам, не являющимся плательщиками НДС (находящимся на УСН, ЕНВД и прочее).</w:t>
      </w:r>
      <w:r w:rsidRPr="00807490">
        <w:rPr>
          <w:rFonts w:ascii="Arial" w:eastAsia="Times New Roman" w:hAnsi="Arial" w:cs="Arial"/>
          <w:b/>
          <w:bCs/>
          <w:color w:val="4D4D4D"/>
          <w:sz w:val="23"/>
          <w:szCs w:val="23"/>
          <w:lang w:eastAsia="ru-RU"/>
        </w:rPr>
        <w:br/>
        <w:t>Могут ли возникнуть налоговые риски в части возмещения НДС из бюджета? Необходимо ли в договоре прописать, на какой системе налогообложения находится контрагент?</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 счете-фактуре и накладной указано верное, но сокращенное до аббревиатуры наименование приобретенного товара.</w:t>
      </w:r>
      <w:r>
        <w:rPr>
          <w:rFonts w:ascii="Arial" w:hAnsi="Arial" w:cs="Arial"/>
          <w:color w:val="4D4D4D"/>
          <w:sz w:val="23"/>
          <w:szCs w:val="23"/>
        </w:rPr>
        <w:br/>
        <w:t>Договор поставки в виде отдельного документа не оформляется, поставщиком выставляется покупателю счет на оплату, где также приведены аббревиатуры товаров. Расшифровка обозначений имеется только в информационном письме поставщика.</w:t>
      </w:r>
      <w:r>
        <w:rPr>
          <w:rFonts w:ascii="Arial" w:hAnsi="Arial" w:cs="Arial"/>
          <w:color w:val="4D4D4D"/>
          <w:sz w:val="23"/>
          <w:szCs w:val="23"/>
        </w:rPr>
        <w:br/>
        <w:t>Имеет ли право покупатель производить налоговый вычет НДС по описанным счету-фактуре и накладной?</w:t>
      </w:r>
    </w:p>
    <w:p w:rsidR="007C75EA" w:rsidRDefault="007C75EA" w:rsidP="007C75EA">
      <w:pPr>
        <w:pStyle w:val="4"/>
      </w:pPr>
    </w:p>
    <w:p w:rsidR="007C75EA" w:rsidRDefault="007C75EA" w:rsidP="00807490">
      <w:pPr>
        <w:pStyle w:val="4"/>
        <w:numPr>
          <w:ilvl w:val="0"/>
          <w:numId w:val="1"/>
        </w:numPr>
      </w:pPr>
      <w:r>
        <w:t>Договором аренды офисного помещения предусмотрена арендная ставка в долларах США за 1 м2. В целях исчисления рублевого эквивалента любой суммы, подлежащей уплате по договору аренды, стороны договорились применять фиксированный курс в размере 64 рубля за 1 доллар США. Во избежание сомнений настоящий рублевый эквивалент будет применяться в течение всего срока договора аренды.</w:t>
      </w:r>
      <w:r>
        <w:br/>
        <w:t xml:space="preserve">По какому курсу необходимо отразить выручку для целей исчисления налога на прибыль и НДС в случае получения денежных средств после факта оказания услуг (постоплата) в случае, если в договоре ничего не сказано про курс выручки (иными словами, курс установлен только на дату оплаты), а </w:t>
      </w:r>
      <w:r>
        <w:lastRenderedPageBreak/>
        <w:t>также в случае, если в договоре есть фраза (указан курс выручки): "Арендодатель выставляет акты и счета-фактуры по настоящему договору аренды, оформленные в соответствии с требованиями действующего законодательства, в российских рублях по фиксированному курсу в размере 64 рубля за 1 доллар США"?</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ООО был заключен договор на распространение лотерейных билетов, по которому ООО является распространителем лотерей. Как в данной ситуации следует выдавать выигрыш? Нужно ли пробивать чек ККМ? В обязательном ли порядке на каждую выплату выигрыша следует выписывать расходный кассовый ордер (далее - РКО)? Можно ли выписать один РКО на все выплаты? Можно ли воспользоваться льготой по НДС (пп. 8.1 п. 3 ст. 149 НК РФ) и не облагать НДС сумму вознаграждения за услуги по распространению лотерейных билетов?</w:t>
      </w:r>
    </w:p>
    <w:p w:rsidR="007C75EA" w:rsidRDefault="007C75EA" w:rsidP="007C75EA">
      <w:pPr>
        <w:pStyle w:val="4"/>
      </w:pPr>
    </w:p>
    <w:p w:rsidR="007C75EA" w:rsidRDefault="007C75EA" w:rsidP="00807490">
      <w:pPr>
        <w:pStyle w:val="4"/>
        <w:numPr>
          <w:ilvl w:val="0"/>
          <w:numId w:val="1"/>
        </w:numPr>
      </w:pPr>
      <w:r>
        <w:t>У контрагента истек срок действия договора, но на нем остался аванс. На сумму этого аванса был выставлен авансовый счёт-фактура (в декабре 2017 г.). В 2018 году был заключен новый договор и перенесен аванс со старого договора на новый, на эту сумму выставлен авансовый счет-фактура. Что должно быть указано в строке 5 счета-фактуры (реквизиты платежного поручения или прочерк)?</w:t>
      </w:r>
    </w:p>
    <w:p w:rsidR="007C75EA" w:rsidRDefault="007C75EA" w:rsidP="007C75EA">
      <w:pPr>
        <w:pStyle w:val="4"/>
      </w:pPr>
    </w:p>
    <w:p w:rsidR="007C75EA" w:rsidRDefault="007C75EA" w:rsidP="00807490">
      <w:pPr>
        <w:pStyle w:val="4"/>
        <w:numPr>
          <w:ilvl w:val="0"/>
          <w:numId w:val="1"/>
        </w:numPr>
      </w:pPr>
      <w:r>
        <w:t>ООО по договору купли-продажи продало машино-место N 1, находящееся в собственности, физическому лицу за 2 600 000 руб. Данная сделка зарегистрирована, получена выписка из реестра недвижимости. Организация передала машино-место по акту приема-передачи и планирует выставить счет-фактуру покупателю (физическому лицу).</w:t>
      </w:r>
      <w:r>
        <w:br/>
        <w:t>В договоре купли-продажи машино-места указано, что цена объекта составляет 2 600 000 руб., в том числе НДС 18% - 396 610,17 руб.</w:t>
      </w:r>
      <w:r>
        <w:br/>
        <w:t>Физическое лицо внесло наличные денежные средства в размере 2 600 000 руб. на свой счет, далее они были перечислены на расчетный счет ООО.</w:t>
      </w:r>
      <w:r>
        <w:br/>
        <w:t>В полученном платежном поручении на расчетный счет от ООО было указано: "Оплата по договору от ___ за машино-место N 1". Сумма НДС в платежном поручении не выделена.</w:t>
      </w:r>
      <w:r>
        <w:br/>
        <w:t>ООО получило письмо от физического лица заявление об уточнении назначения платежа, где указано: в том числе НДС - 396 610, 17 руб.</w:t>
      </w:r>
      <w:r>
        <w:br/>
        <w:t>При попытке физическим лицом получить отметку банка на заявлении об уточнении назначения платежа был получен отказ.</w:t>
      </w:r>
      <w:r>
        <w:br/>
        <w:t>1. Достаточно ли письма физического лица в адрес ООО об уточнении назначения платежа (выделение суммы НДС, в том числе НДС - 396 610, 17 руб.) без отметки банка?</w:t>
      </w:r>
      <w:r>
        <w:br/>
        <w:t>2. Нет ли в данной ситуации налогового риска (может ли налоговый орган начислить НДС сверху - на сумму поступившего платежа - на 2 600 000 руб.)?</w:t>
      </w:r>
    </w:p>
    <w:p w:rsidR="007C75EA" w:rsidRDefault="007C75EA" w:rsidP="007C75EA">
      <w:pPr>
        <w:pStyle w:val="4"/>
        <w:spacing w:before="0" w:after="255" w:line="240" w:lineRule="atLeast"/>
        <w:rPr>
          <w:rFonts w:ascii="Arial" w:hAnsi="Arial" w:cs="Arial"/>
          <w:color w:val="4D4D4D"/>
          <w:sz w:val="23"/>
          <w:szCs w:val="23"/>
        </w:rPr>
      </w:pPr>
    </w:p>
    <w:p w:rsidR="007C75EA" w:rsidRDefault="007C75EA" w:rsidP="00807490">
      <w:pPr>
        <w:pStyle w:val="4"/>
        <w:numPr>
          <w:ilvl w:val="0"/>
          <w:numId w:val="1"/>
        </w:numPr>
        <w:spacing w:before="0" w:after="255" w:line="240" w:lineRule="atLeast"/>
        <w:rPr>
          <w:rFonts w:ascii="Arial" w:hAnsi="Arial" w:cs="Arial"/>
          <w:color w:val="4D4D4D"/>
          <w:sz w:val="23"/>
          <w:szCs w:val="23"/>
        </w:rPr>
      </w:pPr>
      <w:r>
        <w:rPr>
          <w:rFonts w:ascii="Arial" w:hAnsi="Arial" w:cs="Arial"/>
          <w:color w:val="4D4D4D"/>
          <w:sz w:val="23"/>
          <w:szCs w:val="23"/>
        </w:rPr>
        <w:lastRenderedPageBreak/>
        <w:t>В деятельности организации образуются самые различные отходы, например, разбитые ртутные лампы или пришедшая в негодность компьютерная техника. Обязана ли организация платить НДС в случае передачи права собственности на отходы при заключении договоров на транспортировку, утилизацию, обезвреживание и захоронение отходов (имеется в виду отказ заказчика от полученных продуктов переработки при передаче отходов на обезвреживание и пр.)?</w:t>
      </w:r>
    </w:p>
    <w:p w:rsidR="007C75EA" w:rsidRDefault="007C75EA" w:rsidP="007C75EA">
      <w:pPr>
        <w:pStyle w:val="4"/>
        <w:spacing w:before="0" w:after="255" w:line="240" w:lineRule="atLeast"/>
        <w:rPr>
          <w:rFonts w:ascii="Arial" w:hAnsi="Arial" w:cs="Arial"/>
          <w:color w:val="4D4D4D"/>
          <w:sz w:val="23"/>
          <w:szCs w:val="23"/>
        </w:rPr>
      </w:pPr>
    </w:p>
    <w:p w:rsidR="007C75EA" w:rsidRDefault="007C75EA" w:rsidP="00807490">
      <w:pPr>
        <w:pStyle w:val="4"/>
        <w:numPr>
          <w:ilvl w:val="0"/>
          <w:numId w:val="1"/>
        </w:numPr>
        <w:spacing w:before="0" w:after="255" w:line="240" w:lineRule="atLeast"/>
        <w:rPr>
          <w:rFonts w:ascii="Arial" w:hAnsi="Arial" w:cs="Arial"/>
          <w:color w:val="4D4D4D"/>
          <w:sz w:val="23"/>
          <w:szCs w:val="23"/>
        </w:rPr>
      </w:pPr>
      <w:r>
        <w:rPr>
          <w:rFonts w:ascii="Arial" w:hAnsi="Arial" w:cs="Arial"/>
          <w:color w:val="4D4D4D"/>
          <w:sz w:val="23"/>
          <w:szCs w:val="23"/>
        </w:rPr>
        <w:t>Организация применяет общую систему налогообложения, осуществляет операции, облагаемые и не облагаемые НДС (реализация отходов металлолома до 2018 года, гарантийный ремонт, передача рекламной продукции). Организация ведет раздельный учет в соответствии с п. 4 ст. 170 НК РФ.</w:t>
      </w:r>
      <w:r>
        <w:rPr>
          <w:rFonts w:ascii="Arial" w:hAnsi="Arial" w:cs="Arial"/>
          <w:color w:val="4D4D4D"/>
          <w:sz w:val="23"/>
          <w:szCs w:val="23"/>
        </w:rPr>
        <w:br/>
        <w:t>Если при расчете пропорции между облагаемыми и необлагаемыми НДС операциями получается, что доля расходов необлагаемых операций составляет менее 5%, то НДС по приобретенным основным средствам подлежит возмещению в полном размере?</w:t>
      </w:r>
    </w:p>
    <w:p w:rsidR="007C75EA" w:rsidRDefault="007C75EA" w:rsidP="007C75EA">
      <w:pPr>
        <w:pStyle w:val="4"/>
        <w:spacing w:before="0" w:after="255" w:line="240" w:lineRule="atLeast"/>
        <w:rPr>
          <w:rFonts w:ascii="Arial" w:hAnsi="Arial" w:cs="Arial"/>
          <w:color w:val="4D4D4D"/>
          <w:sz w:val="23"/>
          <w:szCs w:val="23"/>
        </w:rPr>
      </w:pPr>
    </w:p>
    <w:p w:rsidR="007C75EA" w:rsidRDefault="007C75EA" w:rsidP="00807490">
      <w:pPr>
        <w:pStyle w:val="4"/>
        <w:numPr>
          <w:ilvl w:val="0"/>
          <w:numId w:val="1"/>
        </w:numPr>
        <w:spacing w:before="0" w:after="255" w:line="240" w:lineRule="atLeast"/>
        <w:rPr>
          <w:rFonts w:ascii="Arial" w:hAnsi="Arial" w:cs="Arial"/>
          <w:color w:val="4D4D4D"/>
          <w:sz w:val="23"/>
          <w:szCs w:val="23"/>
        </w:rPr>
      </w:pPr>
      <w:r>
        <w:rPr>
          <w:rFonts w:ascii="Arial" w:hAnsi="Arial" w:cs="Arial"/>
          <w:color w:val="4D4D4D"/>
          <w:sz w:val="23"/>
          <w:szCs w:val="23"/>
        </w:rPr>
        <w:t>Организация является частным партнером по соглашению о государственно-частном партнерстве (далее - ГЧП), находится на общей системе налогообложения. Учредителем организации является другая частная коммерческая организация (далее - учредитель). Публичным партнером организации по соглашению о ГЧП являются Министерство экономического развития края, Министерство инвестиционной и земельно-имущественной политики края. Организации было в рамках частного партнерства предоставлено здание в целях реконструкции.</w:t>
      </w:r>
      <w:r>
        <w:rPr>
          <w:rFonts w:ascii="Arial" w:hAnsi="Arial" w:cs="Arial"/>
          <w:color w:val="4D4D4D"/>
          <w:sz w:val="23"/>
          <w:szCs w:val="23"/>
        </w:rPr>
        <w:br/>
        <w:t>После окончания реконструкции организация планирует использовать полученное в рамках ГЧП здание для оказания медицинских услуг, не облагаемых НДС. Здание будет получено организацией в безвозмездное пользование на 342 мес. При этом какие-либо субсидии или другие выплаты в адрес организации со стороны государственных органов не предусмотрены.</w:t>
      </w:r>
      <w:r>
        <w:rPr>
          <w:rFonts w:ascii="Arial" w:hAnsi="Arial" w:cs="Arial"/>
          <w:color w:val="4D4D4D"/>
          <w:sz w:val="23"/>
          <w:szCs w:val="23"/>
        </w:rPr>
        <w:br/>
        <w:t>Имеет ли право организация заявить вычет по НДС с сумм, уплаченных за строительно-монтажные работы, услуги и т.п., произведенные в процессе реконструкции?</w:t>
      </w:r>
    </w:p>
    <w:p w:rsidR="007C75EA" w:rsidRDefault="007C75EA" w:rsidP="007C75EA">
      <w:pPr>
        <w:pStyle w:val="4"/>
        <w:spacing w:before="0" w:after="255" w:line="240" w:lineRule="atLeast"/>
        <w:rPr>
          <w:rFonts w:ascii="Arial" w:hAnsi="Arial" w:cs="Arial"/>
          <w:color w:val="4D4D4D"/>
          <w:sz w:val="23"/>
          <w:szCs w:val="23"/>
        </w:rPr>
      </w:pPr>
    </w:p>
    <w:p w:rsidR="007C75EA" w:rsidRDefault="007C75EA" w:rsidP="00807490">
      <w:pPr>
        <w:pStyle w:val="4"/>
        <w:numPr>
          <w:ilvl w:val="0"/>
          <w:numId w:val="1"/>
        </w:numPr>
        <w:spacing w:before="0" w:after="255" w:line="240" w:lineRule="atLeast"/>
        <w:rPr>
          <w:rFonts w:ascii="Arial" w:hAnsi="Arial" w:cs="Arial"/>
          <w:color w:val="4D4D4D"/>
          <w:sz w:val="23"/>
          <w:szCs w:val="23"/>
        </w:rPr>
      </w:pPr>
      <w:r>
        <w:rPr>
          <w:rFonts w:ascii="Arial" w:hAnsi="Arial" w:cs="Arial"/>
          <w:color w:val="4D4D4D"/>
          <w:sz w:val="23"/>
          <w:szCs w:val="23"/>
        </w:rPr>
        <w:t>В деятельности организации образуются самые различные отходы, например, разбитые ртутные лампы или пришедшая в негодность компьютерная техника. Обязана ли организация платить НДС в случае передачи права собственности на отходы при заключении договоров на транспортировку, утилизацию, обезвреживание и захоронение отходов (имеется в виду отказ заказчика от полученных продуктов переработки при передаче отходов на обезвреживание и пр.)?</w:t>
      </w:r>
    </w:p>
    <w:p w:rsidR="007C75EA" w:rsidRDefault="007C75EA" w:rsidP="007C75EA">
      <w:pPr>
        <w:pStyle w:val="4"/>
        <w:spacing w:before="0" w:after="255" w:line="240" w:lineRule="atLeast"/>
        <w:rPr>
          <w:rFonts w:ascii="Arial" w:hAnsi="Arial" w:cs="Arial"/>
          <w:color w:val="4D4D4D"/>
          <w:sz w:val="23"/>
          <w:szCs w:val="23"/>
        </w:rPr>
      </w:pPr>
    </w:p>
    <w:p w:rsidR="007C75EA" w:rsidRDefault="007C75EA" w:rsidP="00807490">
      <w:pPr>
        <w:pStyle w:val="4"/>
        <w:numPr>
          <w:ilvl w:val="0"/>
          <w:numId w:val="1"/>
        </w:numPr>
        <w:spacing w:before="0" w:after="255" w:line="240" w:lineRule="atLeast"/>
        <w:rPr>
          <w:rFonts w:ascii="Arial" w:hAnsi="Arial" w:cs="Arial"/>
          <w:color w:val="4D4D4D"/>
          <w:sz w:val="23"/>
          <w:szCs w:val="23"/>
        </w:rPr>
      </w:pPr>
      <w:r>
        <w:rPr>
          <w:rFonts w:ascii="Arial" w:hAnsi="Arial" w:cs="Arial"/>
          <w:color w:val="4D4D4D"/>
          <w:sz w:val="23"/>
          <w:szCs w:val="23"/>
        </w:rPr>
        <w:t xml:space="preserve">Организация применяет общую систему налогообложения, осуществляет операции, облагаемые и не облагаемые НДС (реализация отходов </w:t>
      </w:r>
      <w:r>
        <w:rPr>
          <w:rFonts w:ascii="Arial" w:hAnsi="Arial" w:cs="Arial"/>
          <w:color w:val="4D4D4D"/>
          <w:sz w:val="23"/>
          <w:szCs w:val="23"/>
        </w:rPr>
        <w:lastRenderedPageBreak/>
        <w:t>металлолома до 2018 года, гарантийный ремонт, передача рекламной продукции). Организация ведет раздельный учет в соответствии с п. 4 ст. 170 НК РФ.</w:t>
      </w:r>
      <w:r>
        <w:rPr>
          <w:rFonts w:ascii="Arial" w:hAnsi="Arial" w:cs="Arial"/>
          <w:color w:val="4D4D4D"/>
          <w:sz w:val="23"/>
          <w:szCs w:val="23"/>
        </w:rPr>
        <w:br/>
        <w:t>Если при расчете пропорции между облагаемыми и необлагаемыми НДС операциями получается, что доля расходов необлагаемых операций составляет менее 5%, то НДС по приобретенным основным средствам подлежит возмещению в полном размере?</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Собственник земельного участка (российская организация, общая система налогообложения) заказывает, разрабатывает проект строительства на этом земельном участке объекта (ресторан, гостиница и т.п.). После разработки проекта, просчета затрат и экспертизы для осуществления строительства предполагается привлечение кредитных ресурсов (получение в банке кредита для осуществления капитального строительства объекта). В течение периода строительства до ввода объекта в эксплуатацию будет происходить только погашение процентов по кредиту. После ввода объекта начинается погашение основного долга. Срок строительства примерно 1,5 года.</w:t>
      </w:r>
      <w:r>
        <w:rPr>
          <w:rFonts w:ascii="Arial" w:hAnsi="Arial" w:cs="Arial"/>
          <w:color w:val="4D4D4D"/>
          <w:sz w:val="23"/>
          <w:szCs w:val="23"/>
        </w:rPr>
        <w:br/>
        <w:t>Организация, помимо строительства объекта, занимается другой коммерческой деятельностью. Строительство будет производиться подрядным способом. После постройки упомянутый объект будет использоваться для собственных нужд организации в качестве объекта основных средств.</w:t>
      </w:r>
      <w:r>
        <w:rPr>
          <w:rFonts w:ascii="Arial" w:hAnsi="Arial" w:cs="Arial"/>
          <w:color w:val="4D4D4D"/>
          <w:sz w:val="23"/>
          <w:szCs w:val="23"/>
        </w:rPr>
        <w:br/>
        <w:t>Какие налоговые льготы будут предоставлены на этот период по НДС, налогу на прибыль и другим налогам? Возможны ли какие-либо налоговые вычеты (по аналогии с возвратом НДФЛ при покупке недвижимости)?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Организацией по лицензионному договору куплен программный продукт у иностранной компании. Права на использование программного продукта предоставляются иностранным контрагентом через сеть Интернет.</w:t>
      </w:r>
      <w:r>
        <w:rPr>
          <w:rFonts w:ascii="Arial" w:hAnsi="Arial" w:cs="Arial"/>
          <w:color w:val="4D4D4D"/>
          <w:sz w:val="23"/>
          <w:szCs w:val="23"/>
        </w:rPr>
        <w:br/>
        <w:t>Является ли организация налоговым агентом по НДС в данной ситуации?</w:t>
      </w:r>
    </w:p>
    <w:p w:rsidR="007C75EA" w:rsidRDefault="007C75EA" w:rsidP="007C75EA">
      <w:pPr>
        <w:pStyle w:val="4"/>
      </w:pPr>
    </w:p>
    <w:p w:rsidR="007C75EA" w:rsidRDefault="007C75EA" w:rsidP="00807490">
      <w:pPr>
        <w:pStyle w:val="4"/>
        <w:numPr>
          <w:ilvl w:val="0"/>
          <w:numId w:val="1"/>
        </w:numPr>
      </w:pPr>
      <w:r>
        <w:t>В 2017 году организация заключила договор на выполнение работ по капитальному ремонту общего имущества многоквартирного дома.</w:t>
      </w:r>
      <w:r>
        <w:br/>
        <w:t>Заказчик является региональным оператором капитального ремонта общего имущества многоквартирного дома (далее - МКД), ремонт финансировался за счет средств фонда капитального ремонта. Подрядчик также является управляющей организацией в МКД, в котором проводился капитальный ремонт общего имущества. Ремонт осуществлялся собственными силами подрядчика.</w:t>
      </w:r>
      <w:r>
        <w:br/>
        <w:t>Работы оплачены в полном объеме. Счет-фактура за выполненные работы не выписывался и заказчику не предъявлялся.</w:t>
      </w:r>
      <w:r>
        <w:br/>
        <w:t>Нужно ли подрядчику (является плательщиком НДС) платить НДС с данной суммы?</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lastRenderedPageBreak/>
        <w:t>В конце 2017 года между организацией (продавец, плательщик НДС) и другой российской организацией (покупатель) заключен договор купли-продажи металлолома. В соответствии с условиями указанного договора металлолом отгружается продавцом после полной его оплаты покупателем. В настоящий момент металлолом полностью не оплачен, отгрузка металлолома продавцом не произведена. При этом суммы частичной оплаты металлолома от покупателя поступили в 2017 году. В тексте договора при указании цены каких-либо упоминаний об НДС не содержится. При этом указано, что налогообложение производится в соответствии с требованиями ст. 161 НК РФ.</w:t>
      </w:r>
      <w:r>
        <w:rPr>
          <w:rFonts w:ascii="Arial" w:hAnsi="Arial" w:cs="Arial"/>
          <w:color w:val="4D4D4D"/>
          <w:sz w:val="23"/>
          <w:szCs w:val="23"/>
        </w:rPr>
        <w:br/>
        <w:t>Каков порядок исчисления НДС в рассматриваемой ситуации с учетом изменений налогового законодательства, вступивших в силу с 01.01.2018?</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 2017 году организация заключила договор на выполнение работ по капитальному ремонту общего имущества многоквартирного дома.</w:t>
      </w:r>
      <w:r>
        <w:rPr>
          <w:rFonts w:ascii="Arial" w:hAnsi="Arial" w:cs="Arial"/>
          <w:color w:val="4D4D4D"/>
          <w:sz w:val="23"/>
          <w:szCs w:val="23"/>
        </w:rPr>
        <w:br/>
        <w:t>Заказчик является региональным оператором капитального ремонта общего имущества многоквартирного дома (далее - МКД), ремонт финансировался за счет средств фонда капитального ремонта. Подрядчик также является управляющей организацией в МКД, в котором проводился капитальный ремонт общего имущества. Ремонт осуществлялся собственными силами подрядчика.</w:t>
      </w:r>
      <w:r>
        <w:rPr>
          <w:rFonts w:ascii="Arial" w:hAnsi="Arial" w:cs="Arial"/>
          <w:color w:val="4D4D4D"/>
          <w:sz w:val="23"/>
          <w:szCs w:val="23"/>
        </w:rPr>
        <w:br/>
        <w:t>Работы оплачены в полном объеме. Счет-фактура за выполненные работы не выписывался и заказчику не предъявлялся.</w:t>
      </w:r>
      <w:r>
        <w:rPr>
          <w:rFonts w:ascii="Arial" w:hAnsi="Arial" w:cs="Arial"/>
          <w:color w:val="4D4D4D"/>
          <w:sz w:val="23"/>
          <w:szCs w:val="23"/>
        </w:rPr>
        <w:br/>
        <w:t>Нужно ли подрядчику (является плательщиком НДС) платить НДС с данной суммы?</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 конце 2017 года между организацией (продавец, плательщик НДС) и другой российской организацией (покупатель) заключен договор купли-продажи металлолома. В соответствии с условиями указанного договора металлолом отгружается продавцом после полной его оплаты покупателем. В настоящий момент металлолом полностью не оплачен, отгрузка металлолома продавцом не произведена. При этом суммы частичной оплаты металлолома от покупателя поступили в 2017 году. В тексте договора при указании цены каких-либо упоминаний об НДС не содержится. При этом указано, что налогообложение производится в соответствии с требованиями ст. 161 НК РФ.</w:t>
      </w:r>
      <w:r>
        <w:rPr>
          <w:rFonts w:ascii="Arial" w:hAnsi="Arial" w:cs="Arial"/>
          <w:color w:val="4D4D4D"/>
          <w:sz w:val="23"/>
          <w:szCs w:val="23"/>
        </w:rPr>
        <w:br/>
        <w:t>Каков порядок исчисления НДС в рассматриваемой ситуации с учетом изменений налогового законодательства, вступивших в силу с 01.01.2018?</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(общая система налогообложения) планирует оказывать услуги населению по демонстрации объемного стереоизображения с набором спецэффектов (аттракцион "Кинотеатр 7D"). В указанном изображении будут демонстрироваться кинофильмы в специально оборудованных для этих целей помещениях.</w:t>
      </w:r>
      <w:r>
        <w:rPr>
          <w:rFonts w:ascii="Arial" w:hAnsi="Arial" w:cs="Arial"/>
          <w:color w:val="4D4D4D"/>
          <w:sz w:val="23"/>
          <w:szCs w:val="23"/>
        </w:rPr>
        <w:br/>
        <w:t xml:space="preserve">К какому ОКВЭД относится указанный вид деятельности? Какую форму бланков строгой отчетности можно применять при расчетах с населением </w:t>
      </w:r>
      <w:r>
        <w:rPr>
          <w:rFonts w:ascii="Arial" w:hAnsi="Arial" w:cs="Arial"/>
          <w:color w:val="4D4D4D"/>
          <w:sz w:val="23"/>
          <w:szCs w:val="23"/>
        </w:rPr>
        <w:lastRenderedPageBreak/>
        <w:t>за данные услуги? Каково налогообложение НДС указанного вида деятельности?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будет заниматься морскими перевозками вне территории РФ. При осуществлении морских перевозок пункт отправления и/или пункт назначения расположен на территории РФ.</w:t>
      </w:r>
      <w:r>
        <w:rPr>
          <w:rFonts w:ascii="Arial" w:hAnsi="Arial" w:cs="Arial"/>
          <w:color w:val="4D4D4D"/>
          <w:sz w:val="23"/>
          <w:szCs w:val="23"/>
        </w:rPr>
        <w:br/>
        <w:t>Каков порядок учета доходов, полученных от перевозки вне территории РФ, и расходов по такой деятельности в части исчисления налога на прибыль и НДС?</w:t>
      </w:r>
    </w:p>
    <w:p w:rsidR="007C75EA" w:rsidRDefault="007C75EA" w:rsidP="007C75EA">
      <w:pPr>
        <w:pStyle w:val="4"/>
      </w:pPr>
    </w:p>
    <w:p w:rsidR="007C75EA" w:rsidRDefault="007C75EA" w:rsidP="00807490">
      <w:pPr>
        <w:pStyle w:val="4"/>
        <w:numPr>
          <w:ilvl w:val="0"/>
          <w:numId w:val="1"/>
        </w:numPr>
      </w:pPr>
      <w:r>
        <w:t>Какие налоговые обязательства по НДС и налогу на прибыль возникают у организации-арендодателя при передаче арендатором арендодателю на безвозмездной основе неотделимых улучшений арендуемого имущества, произведенных как без согласия арендодателя, так и с согласия арендодателя? Что понимается под понятием "согласие" (какими документами возможно подтвердить согласие арендодателя)?</w:t>
      </w:r>
    </w:p>
    <w:p w:rsidR="007C75EA" w:rsidRDefault="007C75EA" w:rsidP="007C75EA">
      <w:pPr>
        <w:pStyle w:val="4"/>
      </w:pPr>
    </w:p>
    <w:p w:rsidR="007C75EA" w:rsidRDefault="007C75EA" w:rsidP="00807490">
      <w:pPr>
        <w:pStyle w:val="4"/>
        <w:numPr>
          <w:ilvl w:val="0"/>
          <w:numId w:val="1"/>
        </w:numPr>
      </w:pPr>
      <w:r>
        <w:t>Арендатор находится на стадии банкротства, но юридическое лицо на настоящий момент не ликвидировано. При этом в литературе присутствует распространенное мнение о том, что конкурсный управляющий не может выступать в качестве лица, подписывающего счета-фактуры и первичные документы от имени руководителя и (или) главного бухгалтера. Может ли организация-арендодатель выставить корректировочный счет-фактуру в адрес арендатора, находящегося на стадии конкурсного производства, конкурсному управляющему? Правомерно ли указывать в корректировочном счете-фактуре реквизиты (наименование, ИНН) указанного арендатора?</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применяет общую систему налогообложения, осуществляет операции, облагаемые НДС в размере 18% (оптовая торговля оборудованием на территории РФ).</w:t>
      </w:r>
      <w:r>
        <w:rPr>
          <w:rFonts w:ascii="Arial" w:hAnsi="Arial" w:cs="Arial"/>
          <w:color w:val="4D4D4D"/>
          <w:sz w:val="23"/>
          <w:szCs w:val="23"/>
        </w:rPr>
        <w:br/>
        <w:t>Организация приобретает у банка простой процентный вексель по номиналу и передает этот вексель банку в залог под обеспечение банковской гарантии.</w:t>
      </w:r>
      <w:r>
        <w:rPr>
          <w:rFonts w:ascii="Arial" w:hAnsi="Arial" w:cs="Arial"/>
          <w:color w:val="4D4D4D"/>
          <w:sz w:val="23"/>
          <w:szCs w:val="23"/>
        </w:rPr>
        <w:br/>
        <w:t>Передача векселя в залог не влечет для организации каких-либо обременений на право собственности на этот вексель и на право получения процентов по нему. Вексель подлежит погашению по предъявлении.</w:t>
      </w:r>
      <w:r>
        <w:rPr>
          <w:rFonts w:ascii="Arial" w:hAnsi="Arial" w:cs="Arial"/>
          <w:color w:val="4D4D4D"/>
          <w:sz w:val="23"/>
          <w:szCs w:val="23"/>
        </w:rPr>
        <w:br/>
        <w:t>Комиссия за выдачу векселя учитывается в налоговом и бухгалтерском учете как обычные банковские услуги или включается в стоимость финансовых вложений?</w:t>
      </w:r>
      <w:r>
        <w:rPr>
          <w:rFonts w:ascii="Arial" w:hAnsi="Arial" w:cs="Arial"/>
          <w:color w:val="4D4D4D"/>
          <w:sz w:val="23"/>
          <w:szCs w:val="23"/>
        </w:rPr>
        <w:br/>
        <w:t>НДС, предъявленный банком, принимается к вычету в обычном порядке?</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 xml:space="preserve">Организация закупает бумагу и картон для упаковки готовой продукции. В процессе производства образуются бумажные отходы, которые сдаются </w:t>
      </w:r>
      <w:r>
        <w:rPr>
          <w:rFonts w:ascii="Arial" w:hAnsi="Arial" w:cs="Arial"/>
          <w:color w:val="4D4D4D"/>
          <w:sz w:val="23"/>
          <w:szCs w:val="23"/>
        </w:rPr>
        <w:lastRenderedPageBreak/>
        <w:t>в макулатуру. Специально закупкой или производством макулатуры организация не занимается. Не производится реализация в качестве макулатуры непереработанной бумаги со склада. Прямые расходы на приобретение или производство макулатуры отсутствуют.</w:t>
      </w:r>
      <w:r>
        <w:rPr>
          <w:rFonts w:ascii="Arial" w:hAnsi="Arial" w:cs="Arial"/>
          <w:color w:val="4D4D4D"/>
          <w:sz w:val="23"/>
          <w:szCs w:val="23"/>
        </w:rPr>
        <w:br/>
        <w:t>Необходимо ли ведение раздельного учета для целей исчисления НДС в связи с внесенными с 01.01.2018 изменениями в НК РФ?</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осуществляет приобретение и реализацию лома. Реализация ранее приобретенного лома осуществляется другим организациям.</w:t>
      </w:r>
      <w:r>
        <w:rPr>
          <w:rFonts w:ascii="Arial" w:hAnsi="Arial" w:cs="Arial"/>
          <w:color w:val="4D4D4D"/>
          <w:sz w:val="23"/>
          <w:szCs w:val="23"/>
        </w:rPr>
        <w:br/>
        <w:t>С 2018 года отменена статья 149 НК РФ, исчислять налог обязаны покупатели лома, как налоговые агенты, а также принимать к вычету сумму исчисленного НДС, как налоговые агенты.</w:t>
      </w:r>
      <w:r>
        <w:rPr>
          <w:rFonts w:ascii="Arial" w:hAnsi="Arial" w:cs="Arial"/>
          <w:color w:val="4D4D4D"/>
          <w:sz w:val="23"/>
          <w:szCs w:val="23"/>
        </w:rPr>
        <w:br/>
        <w:t>Можно ли полностью принять к вычету входящий НДС по услугам связи, электроэнергии, канцтоварам, материалам, основным средствам, используемым в деятельности по реализации лома, либо его нужно включить в стоимость товаров, работ, услуг?</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закупает бумагу и картон для упаковки готовой продукции. В процессе производства образуются бумажные отходы, которые сдаются в макулатуру. Специально закупкой или производством макулатуры организация не занимается. Не производится реализация в качестве макулатуры непереработанной бумаги со склада. Прямые расходы на приобретение или производство макулатуры отсутствуют.</w:t>
      </w:r>
      <w:r>
        <w:rPr>
          <w:rFonts w:ascii="Arial" w:hAnsi="Arial" w:cs="Arial"/>
          <w:color w:val="4D4D4D"/>
          <w:sz w:val="23"/>
          <w:szCs w:val="23"/>
        </w:rPr>
        <w:br/>
        <w:t>Необходимо ли ведение раздельного учета для целей исчисления НДС в связи с внесенными с 01.01.2018 изменениями в НК РФ?</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приобретает сырье, из которого производит на территории РФ полуфабрикаты. В соответствии с договором подряда организация (заказчик) передает полуфабрикаты подрядчику для производства готовой продукции. Подрядчик выполняет работы по изготовлению готовой продукции из полуфабрикатов заказчика и собственных материалов на предприятии в Польше. Вывоз полуфабрикатов с таможенной территории России в Польшу будет оформляться в режиме "экспорт", что предусматривает ставку НДС 0%. Готовая продукция маркируется "Сделано в Евросоюзе" и принадлежит заказчику на праве собственности. Заказчик реализует готовую продукцию с арендованного склада в Польше в страны Евросоюза. Полуфабрикаты доставляются до подрядчика силами заказчика. Согласно условиям договора право собственности на полуфабрикаты подрядчику не переходит.</w:t>
      </w:r>
      <w:r>
        <w:rPr>
          <w:rFonts w:ascii="Arial" w:hAnsi="Arial" w:cs="Arial"/>
          <w:color w:val="4D4D4D"/>
          <w:sz w:val="23"/>
          <w:szCs w:val="23"/>
        </w:rPr>
        <w:br/>
        <w:t>При вывозе из страны полуфабрикаты размещались на таможне в режиме экспорта.</w:t>
      </w:r>
      <w:r>
        <w:rPr>
          <w:rFonts w:ascii="Arial" w:hAnsi="Arial" w:cs="Arial"/>
          <w:color w:val="4D4D4D"/>
          <w:sz w:val="23"/>
          <w:szCs w:val="23"/>
        </w:rPr>
        <w:br/>
        <w:t>Может ли организация (заказчик) подтвердить обоснованность применения ставки НДС 0% при вывозе полуфабрикатов с таможенной территории РФ при наличии договора подряда c иностранной компанией?</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lastRenderedPageBreak/>
        <w:t>Организация является структурным подразделением и филиалом и оказывает услуги населению. Какой адрес (головной организации или филиала) необходимо указывать в строках 2 и 2а счетов-фактур?</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Российская организация оказывает консультационные услуги на возмездной основе иностранной организации, зарегистрированной в Республике Кипр. Согласно учредительным документам иностранная организация зарегистрирована, имеет фактическое местонахождение и место управления, а также место нахождения ее постоянно действующего исполнительного органа на территории страны ЕС.</w:t>
      </w:r>
      <w:r>
        <w:rPr>
          <w:rFonts w:ascii="Arial" w:hAnsi="Arial" w:cs="Arial"/>
          <w:color w:val="4D4D4D"/>
          <w:sz w:val="23"/>
          <w:szCs w:val="23"/>
        </w:rPr>
        <w:br/>
        <w:t>Договор заключается напрямую с иностранной организацией, отчет об оказании услуги предоставляется иностранной организации. На дату подписания договора иностранная организация не имеет представительства в РФ и не вела деятельность в РФ. Однако на дату подписания акта об оказании услуг иностранная организации уже будет иметь в РФ аккредитованный филиал, который будет вести деятельность в РФ.</w:t>
      </w:r>
      <w:r>
        <w:rPr>
          <w:rFonts w:ascii="Arial" w:hAnsi="Arial" w:cs="Arial"/>
          <w:color w:val="4D4D4D"/>
          <w:sz w:val="23"/>
          <w:szCs w:val="23"/>
        </w:rPr>
        <w:br/>
        <w:t>Частично оплачивать консультационные услуги будет филиал иностранной организации, и не исключено, что услуги будет также принимать представитель филиала иностранной организации.</w:t>
      </w:r>
      <w:r>
        <w:rPr>
          <w:rFonts w:ascii="Arial" w:hAnsi="Arial" w:cs="Arial"/>
          <w:color w:val="4D4D4D"/>
          <w:sz w:val="23"/>
          <w:szCs w:val="23"/>
        </w:rPr>
        <w:br/>
        <w:t>Российская Федерация с государством, резидентом которого является иностранная организация, не заключала договор об избежании двойного налогообложения в части НДС.</w:t>
      </w:r>
      <w:r>
        <w:rPr>
          <w:rFonts w:ascii="Arial" w:hAnsi="Arial" w:cs="Arial"/>
          <w:color w:val="4D4D4D"/>
          <w:sz w:val="23"/>
          <w:szCs w:val="23"/>
        </w:rPr>
        <w:br/>
        <w:t>Будут ли облагаться НДС консультационные услуги, оказываемые российской организацией иностранной организации, если такие услуги приобретаются иностранной организацией у российской организации напрямую, а не через филиал, аккредитованный в РФ?</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применяет общую систему налогообложения, осуществляет операции, облагаемые НДС в размере 18% (оптовая торговля оборудованием на территории РФ).</w:t>
      </w:r>
      <w:r>
        <w:rPr>
          <w:rFonts w:ascii="Arial" w:hAnsi="Arial" w:cs="Arial"/>
          <w:color w:val="4D4D4D"/>
          <w:sz w:val="23"/>
          <w:szCs w:val="23"/>
        </w:rPr>
        <w:br/>
        <w:t>Организация приобретает у банка простой процентный вексель по номиналу и передает этот вексель банку в залог под обеспечение банковской гарантии.</w:t>
      </w:r>
      <w:r>
        <w:rPr>
          <w:rFonts w:ascii="Arial" w:hAnsi="Arial" w:cs="Arial"/>
          <w:color w:val="4D4D4D"/>
          <w:sz w:val="23"/>
          <w:szCs w:val="23"/>
        </w:rPr>
        <w:br/>
        <w:t>Передача векселя в залог не влечет для организации каких-либо обременений на право собственности на этот вексель и на право получения процентов по нему. Вексель подлежит погашению по предъявлении.</w:t>
      </w:r>
      <w:r>
        <w:rPr>
          <w:rFonts w:ascii="Arial" w:hAnsi="Arial" w:cs="Arial"/>
          <w:color w:val="4D4D4D"/>
          <w:sz w:val="23"/>
          <w:szCs w:val="23"/>
        </w:rPr>
        <w:br/>
        <w:t>Комиссия за выдачу векселя учитывается в налоговом и бухгалтерском учете как обычные банковские услуги или включается в стоимость финансовых вложений?</w:t>
      </w:r>
      <w:r>
        <w:rPr>
          <w:rFonts w:ascii="Arial" w:hAnsi="Arial" w:cs="Arial"/>
          <w:color w:val="4D4D4D"/>
          <w:sz w:val="23"/>
          <w:szCs w:val="23"/>
        </w:rPr>
        <w:br/>
        <w:t>НДС, предъявленный банком, принимается к вычету в обычном порядке?</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 xml:space="preserve">Российская организация заключила с иностранной организацией (США) лицензионное соглашение. В рамках лицензионного соглашения иностранный контрагент помимо передачи объекта лицензионных прав осуществляет также разработку проектно-технической документации к нему. Оплата за разработку такой документации входит в сумму лицензионного платежа по договору, но в платежных документах </w:t>
      </w:r>
      <w:r>
        <w:rPr>
          <w:rFonts w:ascii="Arial" w:hAnsi="Arial" w:cs="Arial"/>
          <w:color w:val="4D4D4D"/>
          <w:sz w:val="23"/>
          <w:szCs w:val="23"/>
        </w:rPr>
        <w:lastRenderedPageBreak/>
        <w:t>выделяется отдельной строкой. Иностранная организация не имеет представительств на территории РФ. Российская организация также не имеет представительств на территории США. В рамках указанного лицензионного соглашения предусматривается разработка "ноу-хау", связанного с возможностью расширения производственных мощностей для российской организации.</w:t>
      </w:r>
      <w:r>
        <w:rPr>
          <w:rFonts w:ascii="Arial" w:hAnsi="Arial" w:cs="Arial"/>
          <w:color w:val="4D4D4D"/>
          <w:sz w:val="23"/>
          <w:szCs w:val="23"/>
        </w:rPr>
        <w:br/>
        <w:t>Каков порядок налогообложения НДС при передаче российской организации проектно-технической документации, являющейся частью лицензионного договора?</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 настоящее время идет реорганизация организации в форме присоединения. Организация по выписке ЕГРЮЛ снята с учета 27.03.2017. Каков порядок представления отчетности по налогу на прибыль, НДС и страховым взносам в данной ситуации?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Планируется создать общественную организацию в форме ассоциации или некоммерческого партнерства, которая будет заниматься образовательной деятельностью в области экологии. Получение выручки не планируется, финансирование деятельности планируется осуществлять путем получения грантов. Планируется применение общей системы налогообложения. Какие льготы по налогообложению предусмотрены действующим законодательством для ассоциаций, некоммерческих партнерств?</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Планируется создать общественную организацию в форме ассоциации или некоммерческого партнерства, которая будет заниматься образовательной деятельностью в области экологии. Получение выручки не планируется, финансирование деятельности планируется осуществлять путем получения грантов. Планируется применение общей системы налогообложения. Какие льготы по налогообложению предусмотрены действующим законодательством для ассоциаций, некоммерческих партнерств?</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Приказом ФНС России от 20.12.2016 N ММВ-7-3/696@ были внесены изменения в декларацию по НДС. В раздел 9 декларации по НДС была добавлена строка 035 "Регистрационный номер таможенной декларации". В порядке заполнения данного раздела никаких пояснений по строке 035 не дано. Данная строка должна заполняться всеми налогоплательщиками или только отдельными категориями налогоплательщиков особой экономической зоны?</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 xml:space="preserve">Организация применяет общую систему налогообложения, является сельскохозяйственным товаропроизводителем. По договору поставки производится покупка кормов. В случае установления несоответствия качества кормов по причинам, зависящим от Поставщика, </w:t>
      </w:r>
      <w:r>
        <w:rPr>
          <w:rFonts w:ascii="Arial" w:hAnsi="Arial" w:cs="Arial"/>
          <w:color w:val="4D4D4D"/>
          <w:sz w:val="23"/>
          <w:szCs w:val="23"/>
        </w:rPr>
        <w:lastRenderedPageBreak/>
        <w:t>он компенсирует на основании претензии обоснованные документально подтвержденные расходы, связанные с проведением экспертизы в независимой лаборатории.</w:t>
      </w:r>
      <w:r>
        <w:rPr>
          <w:rFonts w:ascii="Arial" w:hAnsi="Arial" w:cs="Arial"/>
          <w:color w:val="4D4D4D"/>
          <w:sz w:val="23"/>
          <w:szCs w:val="23"/>
        </w:rPr>
        <w:br/>
        <w:t>Организация с целью проведения экспертизы качества кормов заключила с третьим лицо (независимой лабораторий) договор, в соответствии с которым третье лицо по заказу проводит проверку качества кормов при каждой поставке. Если качество кормов соответствует условиям договора, то организация учитывает расходы по экспертизе в налоговом учете и принимает НДС к вычету. Если экспертизой установлено, что корма не качественные, то организация не принимает в расходы затраты на проведение экспертизы и не принимает НДС к вычету.</w:t>
      </w:r>
      <w:r>
        <w:rPr>
          <w:rFonts w:ascii="Arial" w:hAnsi="Arial" w:cs="Arial"/>
          <w:color w:val="4D4D4D"/>
          <w:sz w:val="23"/>
          <w:szCs w:val="23"/>
        </w:rPr>
        <w:br/>
        <w:t>Независимая лаборатория на оказанные услуги выставляет счет-фактуру с НДС, организация НДС к вычету не принимает. Стоимость экспертизы перепредъявляется Поставщику кормов на основании акта и счета. Поставщик отказывается компенсировать расходы на экспертизу в части суммы НДС.</w:t>
      </w:r>
      <w:r>
        <w:rPr>
          <w:rFonts w:ascii="Arial" w:hAnsi="Arial" w:cs="Arial"/>
          <w:color w:val="4D4D4D"/>
          <w:sz w:val="23"/>
          <w:szCs w:val="23"/>
        </w:rPr>
        <w:br/>
        <w:t>Верно ли, что организация не принимает НДС к вычету и перепредъявляет всю сумму Поставщику?</w:t>
      </w:r>
      <w:r>
        <w:rPr>
          <w:rFonts w:ascii="Arial" w:hAnsi="Arial" w:cs="Arial"/>
          <w:color w:val="4D4D4D"/>
          <w:sz w:val="23"/>
          <w:szCs w:val="23"/>
        </w:rPr>
        <w:br/>
        <w:t>Какими нормативными документами следует обосновать данную позицию?</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Коммерческая организация (ООО, общая система налогообложения) заключает договор на проведение научно-исследовательских, опытно-конструкторских и технологических работ (далее - НИОКТР). В результате работ будет создан новый прибор и программное обеспечение к нему для другой коммерческой организации (публичное АО, общая система налогообложения) с полной передачей исключительных прав на разработку заказчику.</w:t>
      </w:r>
      <w:r>
        <w:rPr>
          <w:rFonts w:ascii="Arial" w:hAnsi="Arial" w:cs="Arial"/>
          <w:color w:val="4D4D4D"/>
          <w:sz w:val="23"/>
          <w:szCs w:val="23"/>
        </w:rPr>
        <w:br/>
        <w:t>Облагаются ли НИОКТР НДС?</w:t>
      </w:r>
      <w:r>
        <w:rPr>
          <w:rFonts w:ascii="Arial" w:hAnsi="Arial" w:cs="Arial"/>
          <w:color w:val="4D4D4D"/>
          <w:sz w:val="23"/>
          <w:szCs w:val="23"/>
        </w:rPr>
        <w:br/>
        <w:t>Обязана ли организация облагать НДС части стоимости договора на выполнение НИОКТР (части работ, предусмотренные техническим заданием) (при этом организация не подавала каких-либо заявлений об отказе от освобождения от обложения НДС осуществляемых ею операций по реализации товаров, работ или услуг)?</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ввезла на таможенную территорию Таможенного союза товар из Западной Европы по таможенной процедуре выпуска для внутреннего потребления. Уплаченный на таможне НДС был принят к вычету. Товар был реализован российскому покупателю в соответствии с условиями договора поставки, что подтверждено накладными ТОРГ-12, подписанными покупателем. НДС от реализации был начислен и уплачен в бюджет.</w:t>
      </w:r>
      <w:r>
        <w:rPr>
          <w:rFonts w:ascii="Arial" w:hAnsi="Arial" w:cs="Arial"/>
          <w:color w:val="4D4D4D"/>
          <w:sz w:val="23"/>
          <w:szCs w:val="23"/>
        </w:rPr>
        <w:br/>
        <w:t>От покупателя поступила рекламация, в которой указано, что в целом отсутствуют претензии по качеству товара (деталей), но он не подошел покупателю по размеру, что было выявлено только после установки деталей на оборудование и запуска выпуска продукции.</w:t>
      </w:r>
      <w:r>
        <w:rPr>
          <w:rFonts w:ascii="Arial" w:hAnsi="Arial" w:cs="Arial"/>
          <w:color w:val="4D4D4D"/>
          <w:sz w:val="23"/>
          <w:szCs w:val="23"/>
        </w:rPr>
        <w:br/>
        <w:t xml:space="preserve">Товар (детали оборудования) был возвращен организации в рамках отдельного договора, где организация (экс-поставщик) выступает покупателем, а контрагент (экс-покупатель) - продавцом, имеются все первичные документы от продавца (экс-покупателя) и счет-фактура. </w:t>
      </w:r>
      <w:r>
        <w:rPr>
          <w:rFonts w:ascii="Arial" w:hAnsi="Arial" w:cs="Arial"/>
          <w:color w:val="4D4D4D"/>
          <w:sz w:val="23"/>
          <w:szCs w:val="23"/>
        </w:rPr>
        <w:lastRenderedPageBreak/>
        <w:t>Товар оплачен организацией, как приобретенный по отдельному договору.</w:t>
      </w:r>
      <w:r>
        <w:rPr>
          <w:rFonts w:ascii="Arial" w:hAnsi="Arial" w:cs="Arial"/>
          <w:color w:val="4D4D4D"/>
          <w:sz w:val="23"/>
          <w:szCs w:val="23"/>
        </w:rPr>
        <w:br/>
        <w:t>Далее товар был возвращен европейскому экс-поставщику.</w:t>
      </w:r>
      <w:r>
        <w:rPr>
          <w:rFonts w:ascii="Arial" w:hAnsi="Arial" w:cs="Arial"/>
          <w:color w:val="4D4D4D"/>
          <w:sz w:val="23"/>
          <w:szCs w:val="23"/>
        </w:rPr>
        <w:br/>
        <w:t>В таможенной декларации на вывоз товара обозначена таможенная процедура с кодом 1000/042. Организацией собран полный пакет документов, подтверждающих нулевую ставку НДС (как при вывозе в таможенной процедуре экспорта). В графе 24 таможенной декларации "Характер сделки" указан код 015/00.</w:t>
      </w:r>
      <w:r>
        <w:rPr>
          <w:rFonts w:ascii="Arial" w:hAnsi="Arial" w:cs="Arial"/>
          <w:color w:val="4D4D4D"/>
          <w:sz w:val="23"/>
          <w:szCs w:val="23"/>
        </w:rPr>
        <w:br/>
        <w:t>Вправе ли организация (экс-импортер, экс-поставщик, а теперь - покупатель и экспортер) принять к вычету НДС, уплаченный на основании счета-фактуры экс-покупателя, а в настоящее время - поставщика возвращенного товара?</w:t>
      </w:r>
    </w:p>
    <w:p w:rsidR="007C75EA" w:rsidRDefault="007C75EA" w:rsidP="007C75EA">
      <w:pPr>
        <w:pStyle w:val="4"/>
      </w:pPr>
    </w:p>
    <w:p w:rsidR="007C75EA" w:rsidRDefault="007C75EA" w:rsidP="00807490">
      <w:pPr>
        <w:pStyle w:val="4"/>
        <w:numPr>
          <w:ilvl w:val="0"/>
          <w:numId w:val="1"/>
        </w:numPr>
      </w:pPr>
      <w:r>
        <w:t>Организация приобретает сырье, из которого производит на территории РФ полуфабрикаты. В соответствии с договором подряда организация (заказчик) передает полуфабрикаты подрядчику для производства готовой продукции. Подрядчик выполняет работы по изготовлению готовой продукции из полуфабрикатов заказчика и собственных материалов на предприятии в Польше. Вывоз полуфабрикатов с таможенной территории России в Польшу будет оформляться в режиме "экспорт", что предусматривает ставку НДС 0%. Готовая продукция маркируется "Сделано в Евросоюзе" и принадлежит заказчику на праве собственности. Заказчик реализует готовую продукцию с арендованного склада в Польше в страны Евросоюза. Полуфабрикаты доставляются до подрядчика силами заказчика. Согласно условиям договора право собственности на полуфабрикаты подрядчику не переходит.</w:t>
      </w:r>
      <w:r>
        <w:br/>
        <w:t>При вывозе из страны полуфабрикаты размещались на таможне в режиме экспорта.</w:t>
      </w:r>
      <w:r>
        <w:br/>
        <w:t>Может ли организация (заказчик) подтвердить обоснованность применения ставки НДС 0% при вывозе полуфабрикатов с таможенной территории РФ при наличии договора подряда c иностранной компанией?</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получила с опозданием документы по договору аренды - акт оказанных услуг и счет-фактуру (документы оформлены в 2017 году, поступили во втором квартале 2018 г.). В 2017 году организация уплачивала налог на прибыль (не было убытка), в 2018 году налог на прибыль также уплачивается. Арендная плата представляет собой фиксированную сумму в месяц, при этом организацией было осуществлено и отражено в учете ее перечисление арендодателю, но не были признаны расходы на счете 20, что было выявлено при сверке расчетов с арендодателем. Каков порядок отражения в бухгалтерском учете (бухгалтерская отчетность за 2017 год сдана и утверждена) данной ситуации, а также исчисления и уплаты налога на прибыль и НДС? Возможно ли в периоде получения документов отразить расходы и принять к вычету суммы НДС?</w:t>
      </w:r>
    </w:p>
    <w:p w:rsidR="007C75EA" w:rsidRDefault="007C75EA" w:rsidP="007C75EA">
      <w:pPr>
        <w:pStyle w:val="4"/>
        <w:spacing w:before="0" w:beforeAutospacing="0" w:after="255" w:afterAutospacing="0" w:line="240" w:lineRule="atLeast"/>
        <w:rPr>
          <w:rFonts w:ascii="Arial" w:hAnsi="Arial" w:cs="Arial"/>
          <w:color w:val="000000"/>
          <w:sz w:val="21"/>
          <w:szCs w:val="21"/>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 xml:space="preserve">С иностранной организацией заключен договор на приобретение прав на программное обеспечение по сублицензионному договору (далее </w:t>
      </w:r>
      <w:r>
        <w:rPr>
          <w:rFonts w:ascii="Arial" w:hAnsi="Arial" w:cs="Arial"/>
          <w:color w:val="4D4D4D"/>
          <w:sz w:val="23"/>
          <w:szCs w:val="23"/>
        </w:rPr>
        <w:lastRenderedPageBreak/>
        <w:t>- ПО) и договор на оказание услуг иностранной организацией (Исполнитель) по доработке данного ПО, иногда - по установке на оборудовании клиентов российской организации (Заказчик). Акты выставляются отдельные. Передача ПО осуществляется в электронном виде (через сеть Интернет). Услуги в основном оказываются дистанционно (через Интернет), в некоторых случаях установка требует выезда на место работников иностранной компании (Исполнителя). Является ли в этих случаях российская организация налоговым агентом по НДС при покупке ПО и услуг по его доработке и установке у иностранной организации?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Организацией-заказчиком в 2014 году был заключен договор с подрядчиком на выполнение работ. Работы, выполненные подрядчиком в 2014 году, не относятся к работам строительного подряда. Подрядчик, выполнив работы, представил для подписания акт выполненных работ, но организация его не подписала, так как работы не были завершены должным образом. Подрядчик подал в суд исковое заявление, в 2017 году суд признал работы выполненными и обязал заказчика оплатить их. По решению суда работы были оплачены. Каков порядок бухгалтерского и налогового учета данной операции? Вправе ли организация-заказчик принять "входной" НДС к вычету, если подрядчик не выставил счет-фактуру?</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Организацией ежегодно проводится научно-техническая конференция молодежи на основании положения о молодежной политике. Конференция проводится в целях развития исследовательской деятельности, стимулирования творческой активности и поощрения молодых специалистов, работающих в организации, за лучшие научно-практические, исследовательские, проектные и конструкторские работы, представляющие вклад в развитие научно-технического потенциала организации и способствующие улучшению качества предоставляемых услуг.</w:t>
      </w:r>
      <w:r>
        <w:rPr>
          <w:rFonts w:ascii="Arial" w:hAnsi="Arial" w:cs="Arial"/>
          <w:color w:val="4D4D4D"/>
          <w:sz w:val="23"/>
          <w:szCs w:val="23"/>
        </w:rPr>
        <w:br/>
        <w:t>В соответствии с положением организации о награждении работников помимо награждения участников, занявших призовые места, все участники второго этапа конференции награждаются именными дипломами участника. Участники обеспечиваются канцелярскими принадлежностями.</w:t>
      </w:r>
      <w:r>
        <w:rPr>
          <w:rFonts w:ascii="Arial" w:hAnsi="Arial" w:cs="Arial"/>
          <w:color w:val="4D4D4D"/>
          <w:sz w:val="23"/>
          <w:szCs w:val="23"/>
        </w:rPr>
        <w:br/>
        <w:t>Является ли награждение участников именными дипломами безвозмездной передачей товаров для целей обложения НДС?</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Вправе ли покупатель принять к вычету НДС, если получит счет-фактуру, выписанный после 01.07.2017 по старой форме - без строки 8 "Идентификатор государственного контракта"?</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 xml:space="preserve">В рамках проводимой камеральной проверки налоговой декларации по НДС за II квартал 2017 года налоговый орган истребовал у организации обширный перечень документов (документы, </w:t>
      </w:r>
      <w:r>
        <w:rPr>
          <w:rFonts w:ascii="Arial" w:hAnsi="Arial" w:cs="Arial"/>
          <w:color w:val="4D4D4D"/>
          <w:sz w:val="23"/>
          <w:szCs w:val="23"/>
        </w:rPr>
        <w:lastRenderedPageBreak/>
        <w:t>подтверждающие раздельный учет; счета-фактуры, отраженные в книге покупок, в том числе по авансам; счета-фактуры, отраженные в книге продаж; договоры с поставщиками; схемы движения товаров от поставщика к покупателю). При этом в выставленном налоговым органом требовании нет упоминания о наличии в налоговой декларации противоречий или несоответствий декларациям других налогоплательщиков.</w:t>
      </w:r>
      <w:r>
        <w:rPr>
          <w:rFonts w:ascii="Arial" w:hAnsi="Arial" w:cs="Arial"/>
          <w:color w:val="4D4D4D"/>
          <w:sz w:val="23"/>
          <w:szCs w:val="23"/>
        </w:rPr>
        <w:br/>
        <w:t>Налоговая декларация по НДС за II квартал 2017 года, представленная организацией в налоговый орган, не является уточненной. В ней не заявлено право на применение налоговых льгот. В целом за II квартал 2017 года НДС причитается к уплате в бюджет. Ранее организацией были представлены налоговому органу документы, подтверждающие экспорт (в электронном виде).</w:t>
      </w:r>
      <w:r>
        <w:rPr>
          <w:rFonts w:ascii="Arial" w:hAnsi="Arial" w:cs="Arial"/>
          <w:color w:val="4D4D4D"/>
          <w:sz w:val="23"/>
          <w:szCs w:val="23"/>
        </w:rPr>
        <w:br/>
        <w:t>Вправе ли налоговый орган требовать представления данных документов?</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 рамках проводимой камеральной проверки налоговой декларации по НДС за II квартал 2017 года налоговый орган истребовал у организации обширный перечень документов (документы, подтверждающие раздельный учет; счета-фактуры, отраженные в книге покупок, в том числе по авансам; счета-фактуры, отраженные в книге продаж; договоры с поставщиками; схемы движения товаров от поставщика к покупателю). При этом в выставленном налоговым органом требовании нет упоминания о наличии в налоговой декларации противоречий или несоответствий декларациям других налогоплательщиков.</w:t>
      </w:r>
      <w:r>
        <w:rPr>
          <w:rFonts w:ascii="Arial" w:hAnsi="Arial" w:cs="Arial"/>
          <w:color w:val="4D4D4D"/>
          <w:sz w:val="23"/>
          <w:szCs w:val="23"/>
        </w:rPr>
        <w:br/>
        <w:t>Налоговая декларация по НДС за II квартал 2017 года, представленная организацией в налоговый орган, не является уточненной. В ней не заявлено право на применение налоговых льгот. В целом за II квартал 2017 года НДС причитается к уплате в бюджет. Ранее организацией были представлены налоговому органу документы, подтверждающие экспорт (в электронном виде).</w:t>
      </w:r>
      <w:r>
        <w:rPr>
          <w:rFonts w:ascii="Arial" w:hAnsi="Arial" w:cs="Arial"/>
          <w:color w:val="4D4D4D"/>
          <w:sz w:val="23"/>
          <w:szCs w:val="23"/>
        </w:rPr>
        <w:br/>
        <w:t>Вправе ли налоговый орган требовать представления данных документов?</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в рамках агентского договора продает продукцию принципала. При этом агент, действуя от своего имени, выставляет покупателям счета-фактуры в бумажном виде. Выданные и полученные счета-фактуры организация регистрирует в журнале учета полученных и выставленных счетов-фактур, а не в книгах продаж и покупок.</w:t>
      </w:r>
      <w:r>
        <w:rPr>
          <w:rFonts w:ascii="Arial" w:hAnsi="Arial" w:cs="Arial"/>
          <w:color w:val="4D4D4D"/>
          <w:sz w:val="23"/>
          <w:szCs w:val="23"/>
        </w:rPr>
        <w:br/>
        <w:t>Может ли организация не распечатывать второй экземпляр счета-фактуры на бумажном носителе, а ограничиться хранением счетов-фактур в электронном виде?</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 xml:space="preserve">Организация в августе 2017 года получила от поставщика накладные на продовольственный товар для реализации в собственном розничном магазине. Организация обратилась к поставщику за декларацией соответствия и сертификатом на товар. Поставщик представил запрашиваемые документы (документы датированы 2016 </w:t>
      </w:r>
      <w:r>
        <w:rPr>
          <w:rFonts w:ascii="Arial" w:hAnsi="Arial" w:cs="Arial"/>
          <w:color w:val="4D4D4D"/>
          <w:sz w:val="23"/>
          <w:szCs w:val="23"/>
        </w:rPr>
        <w:lastRenderedPageBreak/>
        <w:t>годом и действительны по 2019 год), из которых выяснилось, что производителем продуктов является не поставщик, а другая организация. Поставщик является перекупщиком данного товара. Из представленных документов выяснилось, что этот продукт заявлен как СМАК - изделия хлебобулочные с начинкой (смак - ветчина и сыр, смак - ролл со свининой и овощами, смак французский и т.д.) готовые, замороженные, охлажденные, код товара - ОКП - 91 1005. Вправе ли организация при продаже данного товара применять ставку НДС 10% при условии, что поставщик заявил в отгрузочных документах ставку НДС 10%?</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Общество заключает расходные договоры на поставку материальных ресурсов. По условиям договора покупатель уплачивает аванс поставщику. При этом поставщик обязуется обеспечить полученный аванс банковской гарантией. С целью возможности проверки реальности представленной банковской гарантии стороны дополнительно заключают соглашение, в рамках которого поставщик, со ссылкой на заключенный договор поставки, выражает свое согласие на осуществление покупателем проверки банковской гарантии, признает затраты покупателя и обязуется их компенсировать покупателю. Компенсация затрат возмещается в размере фактически понесенных расходов покупателем. Будут ли суммы компенсации признаваться доходом покупателя в отношении налогообложения полученной компенсации НДС? Возникает ли у покупателя обязанность исчислить и уплатить НДС с полученных сумм компенсаций?</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сооружает как собственными силами, так и силами сторонних организаций жилой дом (объект социальной инфраструктуры). Дом не будет использоваться в деятельности, приносящей доход. Загородный дом будет учтен в составе основных средств и будет использоваться для собственных нужд организации (для отдыха сотрудников). На стоимость строительно-монтажных работ хозяйственным способом (включая использованные материалы) начисляется НДС. Начисленный НДС к вычету не принимается, а включается в стоимость строящегося объекта. При этом "входной" НДС по использованным материалам принимается к вычету. Что делать с НДС, который предъявляет подрядчик за свою работу? Что делать с входным НДС по материалам, который организация приобретает и передает подрядчику для выполнения работ:</w:t>
      </w:r>
      <w:r>
        <w:rPr>
          <w:rFonts w:ascii="Arial" w:hAnsi="Arial" w:cs="Arial"/>
          <w:color w:val="4D4D4D"/>
          <w:sz w:val="23"/>
          <w:szCs w:val="23"/>
        </w:rPr>
        <w:br/>
        <w:t>а) списать в состав прочих расходов, в дебет счета 91;</w:t>
      </w:r>
      <w:r>
        <w:rPr>
          <w:rFonts w:ascii="Arial" w:hAnsi="Arial" w:cs="Arial"/>
          <w:color w:val="4D4D4D"/>
          <w:sz w:val="23"/>
          <w:szCs w:val="23"/>
        </w:rPr>
        <w:br/>
        <w:t>б) включить в стоимость строящегося объекта, в дебет счета 08?</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"А" приобрела у организации "Б" недвижимость. Объект недвижимости имеет ограничение (обременение) права (аренда).</w:t>
      </w:r>
      <w:r>
        <w:rPr>
          <w:rFonts w:ascii="Arial" w:hAnsi="Arial" w:cs="Arial"/>
          <w:color w:val="4D4D4D"/>
          <w:sz w:val="23"/>
          <w:szCs w:val="23"/>
        </w:rPr>
        <w:br/>
        <w:t>Договором аренды с предыдущим собственником предусмотрено, что арендная плата состоит из двух частей - переменной и постоянной.</w:t>
      </w:r>
      <w:r>
        <w:rPr>
          <w:rFonts w:ascii="Arial" w:hAnsi="Arial" w:cs="Arial"/>
          <w:color w:val="4D4D4D"/>
          <w:sz w:val="23"/>
          <w:szCs w:val="23"/>
        </w:rPr>
        <w:br/>
        <w:t xml:space="preserve">Переменная часть арендной платы эквивалентна стоимости электроэнергии и расходам на теплоснабжение. Размер переменной части арендной платы определяется на основании счета, выставляемого арендодателем с приложением копий счетов организаций, оказывающих </w:t>
      </w:r>
      <w:r>
        <w:rPr>
          <w:rFonts w:ascii="Arial" w:hAnsi="Arial" w:cs="Arial"/>
          <w:color w:val="4D4D4D"/>
          <w:sz w:val="23"/>
          <w:szCs w:val="23"/>
        </w:rPr>
        <w:lastRenderedPageBreak/>
        <w:t>услуги.</w:t>
      </w:r>
      <w:r>
        <w:rPr>
          <w:rFonts w:ascii="Arial" w:hAnsi="Arial" w:cs="Arial"/>
          <w:color w:val="4D4D4D"/>
          <w:sz w:val="23"/>
          <w:szCs w:val="23"/>
        </w:rPr>
        <w:br/>
        <w:t>Договор с ресурсоснабжающими организациями заключен у организации "Б".</w:t>
      </w:r>
      <w:r>
        <w:rPr>
          <w:rFonts w:ascii="Arial" w:hAnsi="Arial" w:cs="Arial"/>
          <w:color w:val="4D4D4D"/>
          <w:sz w:val="23"/>
          <w:szCs w:val="23"/>
        </w:rPr>
        <w:br/>
        <w:t>Кроме того, на часть помещений между организациями "А" и "Б" также заключен договор аренды, в котором организация "Б" является арендатором.</w:t>
      </w:r>
      <w:r>
        <w:rPr>
          <w:rFonts w:ascii="Arial" w:hAnsi="Arial" w:cs="Arial"/>
          <w:color w:val="4D4D4D"/>
          <w:sz w:val="23"/>
          <w:szCs w:val="23"/>
        </w:rPr>
        <w:br/>
        <w:t>С момента регистрации договора купли-продажи права на доход от аренды перешли к организации "А". При этом счета за электроэнергию и теплоснабжение выставляются в адрес организации "Б".</w:t>
      </w:r>
      <w:r>
        <w:rPr>
          <w:rFonts w:ascii="Arial" w:hAnsi="Arial" w:cs="Arial"/>
          <w:color w:val="4D4D4D"/>
          <w:sz w:val="23"/>
          <w:szCs w:val="23"/>
        </w:rPr>
        <w:br/>
        <w:t>В помещениях объекта недвижимости находятся еще два арендатора. Организации планируют стоимость коммунальных услуг, потребляемых этими арендаторами, не включать в состав арендной платы (в виде переменной части), а перевыставлять эти расходы от организации "Б" к организации "А" и далее от организации "А" арендаторам.</w:t>
      </w:r>
      <w:r>
        <w:rPr>
          <w:rFonts w:ascii="Arial" w:hAnsi="Arial" w:cs="Arial"/>
          <w:color w:val="4D4D4D"/>
          <w:sz w:val="23"/>
          <w:szCs w:val="23"/>
        </w:rPr>
        <w:br/>
        <w:t>Не повлечет ли это за собой налоговые риски?</w:t>
      </w:r>
    </w:p>
    <w:p w:rsidR="007C75EA" w:rsidRDefault="007C75EA" w:rsidP="007C75EA">
      <w:pPr>
        <w:pStyle w:val="4"/>
        <w:spacing w:before="0" w:beforeAutospacing="0" w:after="255" w:afterAutospacing="0" w:line="240" w:lineRule="atLeast"/>
        <w:jc w:val="both"/>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jc w:val="both"/>
        <w:rPr>
          <w:rFonts w:ascii="Arial" w:hAnsi="Arial" w:cs="Arial"/>
          <w:color w:val="4D4D4D"/>
          <w:sz w:val="23"/>
          <w:szCs w:val="23"/>
        </w:rPr>
      </w:pPr>
      <w:r>
        <w:rPr>
          <w:rFonts w:ascii="Arial" w:hAnsi="Arial" w:cs="Arial"/>
          <w:color w:val="4D4D4D"/>
          <w:sz w:val="23"/>
          <w:szCs w:val="23"/>
        </w:rPr>
        <w:t>Общество заключает расходные договоры на поставку материальных ресурсов. По условиям договора покупатель уплачивает аванс поставщику. При этом поставщик обязуется обеспечить полученный аванс банковской гарантией. С целью возможности проверки реальности представленной банковской гарантии стороны дополнительно заключают соглашение, в рамках которого поставщик, со ссылкой на заключенный договор поставки, выражает свое согласие на осуществление покупателем проверки банковской гарантии, признает затраты покупателя и обязуется их компенсировать покупателю. Компенсация затрат возмещается в размере фактически понесенных расходов покупателем. Будут ли суммы компенсации признаваться доходом покупателя в отношении налогообложения полученной компенсации НДС? Возникает ли у покупателя обязанность исчислить и уплатить НДС с полученных сумм компенсаций?</w:t>
      </w:r>
    </w:p>
    <w:p w:rsidR="007C75EA" w:rsidRDefault="007C75EA" w:rsidP="007C75EA">
      <w:pPr>
        <w:pStyle w:val="4"/>
        <w:rPr>
          <w:rFonts w:ascii="Arial" w:hAnsi="Arial" w:cs="Arial"/>
          <w:color w:val="000000"/>
          <w:sz w:val="21"/>
          <w:szCs w:val="21"/>
        </w:rPr>
      </w:pPr>
    </w:p>
    <w:p w:rsidR="007C75EA" w:rsidRDefault="007C75EA" w:rsidP="00807490">
      <w:pPr>
        <w:pStyle w:val="4"/>
        <w:numPr>
          <w:ilvl w:val="0"/>
          <w:numId w:val="1"/>
        </w:numPr>
      </w:pPr>
      <w:r>
        <w:t>Отдел маркетинга организации планирует проводить акцию поощрения оптовых клиентов: у организации-партнера будут приобретаться подарочные топливные карты и затем передаваться физическим лицам. При покупке бочкового масла предусмотрена выдача карты с зачисленной на нее суммой, которую клиент может использовать при заправки своей машины.</w:t>
      </w:r>
      <w:r>
        <w:br/>
        <w:t>Карты, которые выпускает партнер организации (далее - Компания), не являются именными. Они выдаются обезличенно каждому клиенту (покупателю), который единовременно приобретет от 20 литров масла в канистре или бочке. Срок действия подарочной топливной карты (далее - подарочная карта) не ограничен. Стоимость подарочных карт включает в себя "входной" НДС, который принимается Компанией к вычету на основании счетов-фактур.</w:t>
      </w:r>
      <w:r>
        <w:br/>
        <w:t>Каков порядок налогообложения НДС и налогом на прибыль, НДФЛ?</w:t>
      </w:r>
    </w:p>
    <w:p w:rsidR="007C75EA" w:rsidRDefault="007C75EA" w:rsidP="007C75EA">
      <w:pPr>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Каковы налоговые риски при заключении договора безвозмездного пользования оборудованием у передающей стороны сделки?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Можно ли при отсутствии счета-фактуры принять к вычету выделенный в онлайн-чеках НДС (речь идет о прикладываемых к авансовому отчету чеках, которые предоставляют водители, приобретающие разово горюче-смазочные материалы на автозаправочных станциях)?</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использует универсальный передаточный документ (далее - УПД) в качестве счета-фактуры.</w:t>
      </w:r>
      <w:r>
        <w:rPr>
          <w:rFonts w:ascii="Arial" w:hAnsi="Arial" w:cs="Arial"/>
          <w:color w:val="4D4D4D"/>
          <w:sz w:val="23"/>
          <w:szCs w:val="23"/>
        </w:rPr>
        <w:br/>
        <w:t>Нужно ли с 1 октября 2017 года в УПД добавить графу 1а - код вида товара?</w:t>
      </w:r>
    </w:p>
    <w:p w:rsidR="007C75EA" w:rsidRDefault="007C75EA" w:rsidP="007C75EA">
      <w:pPr>
        <w:shd w:val="clear" w:color="auto" w:fill="FFFFFF"/>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hd w:val="clear" w:color="auto" w:fill="FFFFFF"/>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Организация использует универсальный передаточный документ (далее - УПД) в качестве счета-фактуры.</w:t>
      </w:r>
      <w:r w:rsidRPr="00807490">
        <w:rPr>
          <w:rFonts w:ascii="Arial" w:eastAsia="Times New Roman" w:hAnsi="Arial" w:cs="Arial"/>
          <w:b/>
          <w:bCs/>
          <w:color w:val="4D4D4D"/>
          <w:sz w:val="23"/>
          <w:szCs w:val="23"/>
          <w:lang w:eastAsia="ru-RU"/>
        </w:rPr>
        <w:br/>
        <w:t>Нужно ли с 1 октября 2017 года в УПД добавить графу 1а - код вида товара?</w:t>
      </w:r>
    </w:p>
    <w:p w:rsidR="00CE1BA9" w:rsidRDefault="00CE1BA9" w:rsidP="007C75EA">
      <w:pPr>
        <w:shd w:val="clear" w:color="auto" w:fill="FFFFFF"/>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hd w:val="clear" w:color="auto" w:fill="FFFFFF"/>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Бюджетное учреждение (стационарная больница) сдает небольшое помещение под буфет. Сумма выручки учреждения от реализации товаров (работ, услуг), облагаемых НДС, за каждые три последовательных календарных месяца не превышает в совокупности два миллиона рублей. Учреждение не реализует подакцизные товары, но совершает операции, которые не облагаются НДС. Возможно ли и каков порядок применения учреждением освобождения от исполнения обязанностей налогоплательщика, связанных с исчислением и уплатой НДС? Необходимо ли представление налоговой декларации по НДС при применении такого освобождения?</w:t>
      </w:r>
    </w:p>
    <w:p w:rsidR="007C75EA" w:rsidRDefault="007C75EA" w:rsidP="007C75EA">
      <w:pPr>
        <w:shd w:val="clear" w:color="auto" w:fill="FFFFFF"/>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hd w:val="clear" w:color="auto" w:fill="FFFFFF"/>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Организация с 01.01.2018 планирует перейти с общей системы налогообложения на УСН. Планируется заключить договор, согласно которому услуги будут оказаны в январе 2018 года. Какова процедура возмещения НДС с предоплаты, полученной в декабре 2017 года? Есть ли сроки по возврату полученного НДС для принятия его к вычету?</w:t>
      </w:r>
    </w:p>
    <w:p w:rsidR="007C75EA" w:rsidRDefault="007C75EA" w:rsidP="007C75EA">
      <w:pPr>
        <w:shd w:val="clear" w:color="auto" w:fill="FFFFFF"/>
        <w:spacing w:after="255" w:line="240" w:lineRule="atLeast"/>
        <w:outlineLvl w:val="3"/>
        <w:rPr>
          <w:rFonts w:ascii="Arial" w:eastAsia="Times New Roman" w:hAnsi="Arial" w:cs="Arial"/>
          <w:b/>
          <w:bCs/>
          <w:color w:val="4D4D4D"/>
          <w:sz w:val="23"/>
          <w:szCs w:val="23"/>
          <w:lang w:eastAsia="ru-RU"/>
        </w:rPr>
      </w:pPr>
    </w:p>
    <w:p w:rsidR="007C75EA" w:rsidRPr="00807490" w:rsidRDefault="007C75EA" w:rsidP="00807490">
      <w:pPr>
        <w:pStyle w:val="ae"/>
        <w:numPr>
          <w:ilvl w:val="0"/>
          <w:numId w:val="1"/>
        </w:numPr>
        <w:shd w:val="clear" w:color="auto" w:fill="FFFFFF"/>
        <w:spacing w:after="255" w:line="240" w:lineRule="atLeast"/>
        <w:outlineLvl w:val="3"/>
        <w:rPr>
          <w:rFonts w:ascii="Arial" w:eastAsia="Times New Roman" w:hAnsi="Arial" w:cs="Arial"/>
          <w:b/>
          <w:bCs/>
          <w:color w:val="4D4D4D"/>
          <w:sz w:val="23"/>
          <w:szCs w:val="23"/>
          <w:lang w:eastAsia="ru-RU"/>
        </w:rPr>
      </w:pPr>
      <w:r w:rsidRPr="00807490">
        <w:rPr>
          <w:rFonts w:ascii="Arial" w:eastAsia="Times New Roman" w:hAnsi="Arial" w:cs="Arial"/>
          <w:b/>
          <w:bCs/>
          <w:color w:val="4D4D4D"/>
          <w:sz w:val="23"/>
          <w:szCs w:val="23"/>
          <w:lang w:eastAsia="ru-RU"/>
        </w:rPr>
        <w:t>В соответствии с постановлением Правительства РФ от 19.08.2017 N 981 внесены изменения в постановление Правительства РФ от 26.12.2011 N 1137 в части оформления счетов-фактур. В частности, в строке 2а и 6а необходимо указывать адрес, указанный в Едином государственном реестре юридических лиц. Ранее в постановлении N 1137 к реквизитам данных строк применялось правило указания адресов из учредительных документов.</w:t>
      </w:r>
      <w:r w:rsidRPr="00807490">
        <w:rPr>
          <w:rFonts w:ascii="Arial" w:eastAsia="Times New Roman" w:hAnsi="Arial" w:cs="Arial"/>
          <w:b/>
          <w:bCs/>
          <w:color w:val="4D4D4D"/>
          <w:sz w:val="23"/>
          <w:szCs w:val="23"/>
          <w:lang w:eastAsia="ru-RU"/>
        </w:rPr>
        <w:br/>
        <w:t xml:space="preserve">Можно ли по строкам 2а и 6а счета-фактуры указывать адрес общества с сокращениями слов "город", "улица"? Нужно ли из счета-фактуры из </w:t>
      </w:r>
      <w:r w:rsidRPr="00807490">
        <w:rPr>
          <w:rFonts w:ascii="Arial" w:eastAsia="Times New Roman" w:hAnsi="Arial" w:cs="Arial"/>
          <w:b/>
          <w:bCs/>
          <w:color w:val="4D4D4D"/>
          <w:sz w:val="23"/>
          <w:szCs w:val="23"/>
          <w:lang w:eastAsia="ru-RU"/>
        </w:rPr>
        <w:lastRenderedPageBreak/>
        <w:t>адреса исключить словосочетание Российская Федерация, указав только индекс, округ, город, улицу и номер дома?</w:t>
      </w:r>
    </w:p>
    <w:p w:rsidR="007C75EA" w:rsidRDefault="007C75EA" w:rsidP="007C75EA">
      <w:pPr>
        <w:pStyle w:val="4"/>
      </w:pPr>
    </w:p>
    <w:p w:rsidR="007C75EA" w:rsidRDefault="007C75EA" w:rsidP="00807490">
      <w:pPr>
        <w:pStyle w:val="4"/>
        <w:numPr>
          <w:ilvl w:val="0"/>
          <w:numId w:val="1"/>
        </w:numPr>
      </w:pPr>
      <w:r>
        <w:t>Между покупателем и продавцом заключен договор на поставку товара. Счета-фактуры от продавца подписаны неуполномоченным (неустановленным) лицом. Директор дисквалифицирован в периоде после заключения договора, но до его окончания. При этом предмет договора поставки поставлен покупателю.</w:t>
      </w:r>
      <w:r>
        <w:br/>
        <w:t>Какие налоговые риски могут возникнуть в данной ситуации?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 01.10.2017 внесены изменения в оформление строк 2а и 6а счета-фактуры. Данные в этих строках должны соответствовать данным, отраженным в Едином государственном реестре юридических лиц (далее - ЕГРЮЛ).</w:t>
      </w:r>
      <w:r>
        <w:rPr>
          <w:rFonts w:ascii="Arial" w:hAnsi="Arial" w:cs="Arial"/>
          <w:color w:val="4D4D4D"/>
          <w:sz w:val="23"/>
          <w:szCs w:val="23"/>
        </w:rPr>
        <w:br/>
        <w:t>Должен ли совпадать размер шрифта при заполнении данных строк в счете-фактуре и в ЕГРЮЛ?</w:t>
      </w:r>
      <w:r>
        <w:rPr>
          <w:rFonts w:ascii="Arial" w:hAnsi="Arial" w:cs="Arial"/>
          <w:color w:val="4D4D4D"/>
          <w:sz w:val="23"/>
          <w:szCs w:val="23"/>
        </w:rPr>
        <w:br/>
        <w:t>Является ли ошибкой такое несовпадение, и необходимо ли в таком случае вносить исправления в счет-фактуру?</w:t>
      </w:r>
      <w:r>
        <w:rPr>
          <w:rFonts w:ascii="Arial" w:hAnsi="Arial" w:cs="Arial"/>
          <w:color w:val="4D4D4D"/>
          <w:sz w:val="23"/>
          <w:szCs w:val="23"/>
        </w:rPr>
        <w:br/>
        <w:t>Каков порядок указания в данных строках сокращенного наименования элементов адреса?</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C 01.10.2017 изменились правила заполнения счетов-фактур. Насколько обоснованы требования некоторых контрагентов при выставлении им счетов-фактур указывать следующие вещи:</w:t>
      </w:r>
      <w:r>
        <w:rPr>
          <w:rFonts w:ascii="Arial" w:hAnsi="Arial" w:cs="Arial"/>
          <w:color w:val="4D4D4D"/>
          <w:sz w:val="23"/>
          <w:szCs w:val="23"/>
        </w:rPr>
        <w:br/>
        <w:t>1. Название Продавца и Покупателя в счете-фактуре должно полностью соответствовать ЕГРЮЛ, а значит, оба названия должны быть написаны обязательно крупными буквами, как в ЕГРЮЛ;</w:t>
      </w:r>
      <w:r>
        <w:rPr>
          <w:rFonts w:ascii="Arial" w:hAnsi="Arial" w:cs="Arial"/>
          <w:color w:val="4D4D4D"/>
          <w:sz w:val="23"/>
          <w:szCs w:val="23"/>
        </w:rPr>
        <w:br/>
        <w:t>2. Название Продавца и Покупателя в счете-фактуре должны быть написаны полностью, как в ЕГРЮЛ, то есть не ООО "ХХХ", а Общество с ограниченной ответственностью "ХХХ";</w:t>
      </w:r>
      <w:r>
        <w:rPr>
          <w:rFonts w:ascii="Arial" w:hAnsi="Arial" w:cs="Arial"/>
          <w:color w:val="4D4D4D"/>
          <w:sz w:val="23"/>
          <w:szCs w:val="23"/>
        </w:rPr>
        <w:br/>
        <w:t>3. Как должна заполняться строка (8) "Идентификатор государственного контракта, договора (соглашения)" в случае, если с клиентом заключен Госконтракт и в случае, если договор - коммерческий?</w:t>
      </w:r>
      <w:r>
        <w:rPr>
          <w:rFonts w:ascii="Arial" w:hAnsi="Arial" w:cs="Arial"/>
          <w:color w:val="4D4D4D"/>
          <w:sz w:val="23"/>
          <w:szCs w:val="23"/>
        </w:rPr>
        <w:br/>
        <w:t>Некоторые контрагенты требует заполнения этой строки в виде "Идентификатор государственного контракта, договора (соглашения)(при наличии): ...", а далее либо пусто при коммерческом договоре, либо реквизиты Госконтракта. Насколько обязательно указание фразы "(при наличии)"?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(общий режим налогообложения) имеет в собственности земельный участок с расположенным на нем объектом недвижимости - АЗС в г. Москве. В связи с реконструкцией автомобильной дороги общего пользования предполагается изъятие участка и АЗС, и, соответственно, компенсация собственнику за изымаемое имущество. Подлежит ли обложению налогом на прибыль и НДС такая компенсация?</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планирует работы по возведению, обустройству, сооружению или ремонту объектов электросетевого хозяйства на земельных участках сельхозназначения. При этом собственникам, арендаторам или пользователям земельных участков (далее - сельхозпроизводители) возмещаются убытки, причиненные временным занятием земельных участков, ограничением прав указанных лиц, ухудшением качества земель и т.п. Работы будут производиться подрядным способом, и возмещение указанных убытков будет осуществляться непосредственно подрядчиками.</w:t>
      </w:r>
      <w:r>
        <w:rPr>
          <w:rFonts w:ascii="Arial" w:hAnsi="Arial" w:cs="Arial"/>
          <w:color w:val="4D4D4D"/>
          <w:sz w:val="23"/>
          <w:szCs w:val="23"/>
        </w:rPr>
        <w:br/>
        <w:t>Для целей проведения конкурса по выбору подрядчика в соответствии с Методикой определения стоимости строительной продукции на территории РФ (МДС 81-35.2004) организацией составляется примерный сводный сметный расчет (далее - ССР) на планируемые работы. Определяя стоимость подлежащих выполнению работ, в ССР закладывается в том числе и сумма возмещения убытков сельхозпроизводителям.</w:t>
      </w:r>
      <w:r>
        <w:rPr>
          <w:rFonts w:ascii="Arial" w:hAnsi="Arial" w:cs="Arial"/>
          <w:color w:val="4D4D4D"/>
          <w:sz w:val="23"/>
          <w:szCs w:val="23"/>
        </w:rPr>
        <w:br/>
        <w:t>Организация приняла для себя решение о том, что суммы возмещения убытков сельхозпроизводителям в ее деятельности не будут облагаться НДС.</w:t>
      </w:r>
      <w:r>
        <w:rPr>
          <w:rFonts w:ascii="Arial" w:hAnsi="Arial" w:cs="Arial"/>
          <w:color w:val="4D4D4D"/>
          <w:sz w:val="23"/>
          <w:szCs w:val="23"/>
        </w:rPr>
        <w:br/>
        <w:t>Увеличивается ли сумма возмещения убытков сельхозпроизводителей, закладываемая в ССР, на сумму НДС?</w:t>
      </w:r>
      <w:r>
        <w:rPr>
          <w:rFonts w:ascii="Arial" w:hAnsi="Arial" w:cs="Arial"/>
          <w:color w:val="4D4D4D"/>
          <w:sz w:val="23"/>
          <w:szCs w:val="23"/>
        </w:rPr>
        <w:br/>
        <w:t>Можно ли при составлении ССР сумму возмещения убытков указать без увеличения на НДС?</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Организация оказывает услуги по перевалке нефти и нефтепродуктов, вывозимых за пределы территории РФ, и применяет нулевую ставку НДС на основании пп. 2.2 п. 1 ст. 164 НК РФ.</w:t>
      </w:r>
      <w:r>
        <w:rPr>
          <w:rFonts w:ascii="Arial" w:hAnsi="Arial" w:cs="Arial"/>
          <w:color w:val="4D4D4D"/>
          <w:sz w:val="23"/>
          <w:szCs w:val="23"/>
        </w:rPr>
        <w:br/>
        <w:t>У организации имеется в наличии ксерокопия грузового манифеста с подписью экспедитора (то есть копия изготовлена с документа, на котором уже была проставлена собственноручная подпись экспедитора).</w:t>
      </w:r>
      <w:r>
        <w:rPr>
          <w:rFonts w:ascii="Arial" w:hAnsi="Arial" w:cs="Arial"/>
          <w:color w:val="4D4D4D"/>
          <w:sz w:val="23"/>
          <w:szCs w:val="23"/>
        </w:rPr>
        <w:br/>
        <w:t>Организация располагает оригиналами следующих документов: таможенная декларация, коносамент, поручение на отгрузку. Данные документы оформлены надлежащим образом.</w:t>
      </w:r>
      <w:r>
        <w:rPr>
          <w:rFonts w:ascii="Arial" w:hAnsi="Arial" w:cs="Arial"/>
          <w:color w:val="4D4D4D"/>
          <w:sz w:val="23"/>
          <w:szCs w:val="23"/>
        </w:rPr>
        <w:br/>
        <w:t>Может ли быть отказано в применении ставки НДС 0%, если в манифесте на отгрузку стоит копия подписи экспедитора, но натуральная подпись и печать капитана танкера?</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При электронном документообороте (далее - ЭДО), например при покупке электроэнергии, акты выполненных работ высылаются не ранее 15 числа следующего месяца, а значит, и подпишутся покупателем электронной цифровой подписью следующим месяцем, а по истечении квартала - в следующем квартале. Акты выполненных работ датированы последним числом месяца (например, акт на потребление электроэнергии за март датирован 31.03.2017, а выслан и подписан по ЭДО уже в апреле 2017 года). В акте указано, что электроэнергия за март 2017 года.</w:t>
      </w:r>
      <w:r>
        <w:rPr>
          <w:rFonts w:ascii="Arial" w:hAnsi="Arial" w:cs="Arial"/>
          <w:color w:val="4D4D4D"/>
          <w:sz w:val="23"/>
          <w:szCs w:val="23"/>
        </w:rPr>
        <w:br/>
        <w:t>Имеет ли право покупатель включить НДС в книгу покупок в тот период, когда услуга была оказана?</w:t>
      </w:r>
    </w:p>
    <w:p w:rsidR="007C75EA" w:rsidRDefault="007C75EA" w:rsidP="007C75EA">
      <w:pPr>
        <w:pStyle w:val="4"/>
      </w:pPr>
    </w:p>
    <w:p w:rsidR="007C75EA" w:rsidRDefault="007C75EA" w:rsidP="00807490">
      <w:pPr>
        <w:pStyle w:val="4"/>
        <w:numPr>
          <w:ilvl w:val="0"/>
          <w:numId w:val="1"/>
        </w:numPr>
      </w:pPr>
      <w:r>
        <w:lastRenderedPageBreak/>
        <w:t>Организация является частным партнером по соглашению о государственно-частном партнерстве (далее - ГЧП), находится на общей системе налогообложения. Учредителем организации является другая частная коммерческая организация (далее - учредитель). Публичным партнером организации по соглашению о ГЧП являются Министерство экономического развития края, Министерство инвестиционной и земельно-имущественной политики края. Организации было в рамках частного партнерства предоставлено здание в целях реконструкции.</w:t>
      </w:r>
      <w:r>
        <w:br/>
        <w:t>После окончания реконструкции организация планирует использовать полученное в рамках ГЧП здание для оказания медицинских услуг, не облагаемых НДС. Здание будет получено организацией в безвозмездное пользование на 342 мес. При этом какие-либо субсидии или другие выплаты в адрес организации со стороны государственных органов не предусмотрены.</w:t>
      </w:r>
      <w:r>
        <w:br/>
        <w:t>Имеет ли право организация заявить вычет по НДС с сумм, уплаченных за строительно-монтажные работы, услуги и т.п., произведенные в процессе реконструкции?</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В счёте-фактуре от поставщика в строке "ИНН/КПП продавца" указан КПП обособленного подразделения, а в книге покупок был указан по этому счёту-фактуре КПП головной организации. Может ли это служить отказом в вычете НДС?</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С 01.07.2017 внесены поправки в пп. 6 п. 3 ст. 170 НК РФ. Суммы НДС подлежат восстановлению при получении налогоплательщиком в соответствии с законодательством Российской Федерации из бюджетов бюджетной системы Российской Федерации субсидий на возмещение затрат (включая налог), связанных с оплатой приобретенных товаров (работ, услуг), с учетом налога, а также на возмещение затрат по уплате налога при ввозе товаров на территорию Российской Федерации и иные территории, находящиеся под ее юрисдикцией.</w:t>
      </w:r>
      <w:r>
        <w:rPr>
          <w:rFonts w:ascii="Arial" w:hAnsi="Arial" w:cs="Arial"/>
          <w:color w:val="4D4D4D"/>
          <w:sz w:val="23"/>
          <w:szCs w:val="23"/>
        </w:rPr>
        <w:br/>
        <w:t>Восстановлению подлежат суммы налога в размере, ранее принятом к вычету.</w:t>
      </w:r>
      <w:r>
        <w:rPr>
          <w:rFonts w:ascii="Arial" w:hAnsi="Arial" w:cs="Arial"/>
          <w:color w:val="4D4D4D"/>
          <w:sz w:val="23"/>
          <w:szCs w:val="23"/>
        </w:rPr>
        <w:br/>
        <w:t>Суммы налога, подлежащие восстановлению в соответствии с настоящим подпунктом, не включаются в стоимость указанных товаров (работ, услуг), а учитываются в составе прочих расходов в соответствии со ст. 264 НК РФ.</w:t>
      </w:r>
      <w:r>
        <w:rPr>
          <w:rFonts w:ascii="Arial" w:hAnsi="Arial" w:cs="Arial"/>
          <w:color w:val="4D4D4D"/>
          <w:sz w:val="23"/>
          <w:szCs w:val="23"/>
        </w:rPr>
        <w:br/>
        <w:t>Организация - сельскохозяйственный товаропроизводитель является получателем субсидий из бюджетной системы РФ, в частности только из бюджета субъекта - Республики Татарстан. Организацией получена субсидия из бюджета субъекта Республики Татарстан на оказание несвязанной поддержки в области растениеводства. Денежные средства были использованы на погашение кредиторской задолженности за приобретенные ГСМ и на покупку удобрений.</w:t>
      </w:r>
      <w:r>
        <w:rPr>
          <w:rFonts w:ascii="Arial" w:hAnsi="Arial" w:cs="Arial"/>
          <w:color w:val="4D4D4D"/>
          <w:sz w:val="23"/>
          <w:szCs w:val="23"/>
        </w:rPr>
        <w:br/>
        <w:t>Каков порядок применения пп. 6 п. 3 ст. 170 НК РФ до 1 июля 2017 года и после в ситуациях:</w:t>
      </w:r>
      <w:r>
        <w:rPr>
          <w:rFonts w:ascii="Arial" w:hAnsi="Arial" w:cs="Arial"/>
          <w:color w:val="4D4D4D"/>
          <w:sz w:val="23"/>
          <w:szCs w:val="23"/>
        </w:rPr>
        <w:br/>
        <w:t>- если субсидия получена в счет возмещения (компенсации) уже произведенных затрат на приобретение товаров (работ, услуг);</w:t>
      </w:r>
      <w:r>
        <w:rPr>
          <w:rFonts w:ascii="Arial" w:hAnsi="Arial" w:cs="Arial"/>
          <w:color w:val="4D4D4D"/>
          <w:sz w:val="23"/>
          <w:szCs w:val="23"/>
        </w:rPr>
        <w:br/>
        <w:t>- если субсидия получена для финансирования затрат на приобретение товаров (работ, услуг), которые будут произведены после ее получения?</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Федеральное бюджетное учреждение (далее - ФБУ) по договору пожертвования получило денежные средства, которые должны быть использованы на строительство метеостанции, а также покупку оборудования и мебели для нее. Данные средства не включаются при определении налоговой базы по налогу на прибыль и не включаются в налоговую базу по НДС, ведется раздельный учет.</w:t>
      </w:r>
      <w:r>
        <w:rPr>
          <w:rFonts w:ascii="Arial" w:hAnsi="Arial" w:cs="Arial"/>
          <w:color w:val="4D4D4D"/>
          <w:sz w:val="23"/>
          <w:szCs w:val="23"/>
        </w:rPr>
        <w:br/>
        <w:t>Строительство осуществляется по контракту, заключенному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N 44-ФЗ).</w:t>
      </w:r>
      <w:r>
        <w:rPr>
          <w:rFonts w:ascii="Arial" w:hAnsi="Arial" w:cs="Arial"/>
          <w:color w:val="4D4D4D"/>
          <w:sz w:val="23"/>
          <w:szCs w:val="23"/>
        </w:rPr>
        <w:br/>
        <w:t>В ходе строительства были заключены договоры, по которым контрагент не полностью выполнял свои обязательства, в результате чего по контрактам образовалась пеня. Сумма неустойки (пени), образовавшаяся по контракту, по письменной договоренности с контрагентом, была вычтена из суммы, подлежащей оплате по контракту (то есть контракт оплачен подрядчику за минусом неустойки). Соответственно, сумма по актам, выставленным контрагентом, теперь больше, чем сумма по платежным поручениям.</w:t>
      </w:r>
      <w:r>
        <w:rPr>
          <w:rFonts w:ascii="Arial" w:hAnsi="Arial" w:cs="Arial"/>
          <w:color w:val="4D4D4D"/>
          <w:sz w:val="23"/>
          <w:szCs w:val="23"/>
        </w:rPr>
        <w:br/>
        <w:t>Необходимо ли образовавшуюся разницу признавать внереализационным доходом в целях налогообложения прибыли, а также включать в налоговую базу по НДС?</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Федеральное казенное предприятие в основном занимается оказанием услуг, как облагаемых, так и не облагаемых НДС. Торговля не осуществляется. В связи с этим весь "входной" НДС распределяется в пропорции, определенной исходя из стоимости отгруженных работ, услуг, не облагаемых и облагаемых НДС, в общей стоимости отгруженных работ, услуг за отчетный месяц.</w:t>
      </w:r>
      <w:r>
        <w:rPr>
          <w:rFonts w:ascii="Arial" w:hAnsi="Arial" w:cs="Arial"/>
          <w:color w:val="4D4D4D"/>
          <w:sz w:val="23"/>
          <w:szCs w:val="23"/>
        </w:rPr>
        <w:br/>
        <w:t>Однако иногда предприятие производит обмен товара на другой товар равной стоимости, без доплаты. Товарообменные операции облагаются НДС по ставке 18%. Если при этом "входной" НДС по использованному для бартерной операции товару распределять в общей пропорции, то товарообменные операции становятся убыточными.</w:t>
      </w:r>
      <w:r>
        <w:rPr>
          <w:rFonts w:ascii="Arial" w:hAnsi="Arial" w:cs="Arial"/>
          <w:color w:val="4D4D4D"/>
          <w:sz w:val="23"/>
          <w:szCs w:val="23"/>
        </w:rPr>
        <w:br/>
        <w:t>Можно ли производить налоговый вычет всего "входного" НДС по товару, переданному по бартеру, или его надо распределять в общем порядке?</w:t>
      </w:r>
    </w:p>
    <w:p w:rsidR="007C75EA" w:rsidRDefault="007C75EA" w:rsidP="007C75EA">
      <w:pPr>
        <w:pStyle w:val="4"/>
        <w:spacing w:before="0" w:beforeAutospacing="0" w:after="255" w:afterAutospacing="0" w:line="240" w:lineRule="atLeast"/>
        <w:rPr>
          <w:rFonts w:ascii="Arial" w:hAnsi="Arial" w:cs="Arial"/>
          <w:color w:val="4D4D4D"/>
          <w:sz w:val="23"/>
          <w:szCs w:val="23"/>
        </w:rPr>
      </w:pPr>
    </w:p>
    <w:p w:rsidR="007C75EA" w:rsidRDefault="007C75EA" w:rsidP="00807490">
      <w:pPr>
        <w:pStyle w:val="4"/>
        <w:numPr>
          <w:ilvl w:val="0"/>
          <w:numId w:val="1"/>
        </w:numPr>
        <w:spacing w:before="0" w:beforeAutospacing="0" w:after="255" w:afterAutospacing="0" w:line="240" w:lineRule="atLeast"/>
        <w:rPr>
          <w:rFonts w:ascii="Arial" w:hAnsi="Arial" w:cs="Arial"/>
          <w:color w:val="4D4D4D"/>
          <w:sz w:val="23"/>
          <w:szCs w:val="23"/>
        </w:rPr>
      </w:pPr>
      <w:r>
        <w:rPr>
          <w:rFonts w:ascii="Arial" w:hAnsi="Arial" w:cs="Arial"/>
          <w:color w:val="4D4D4D"/>
          <w:sz w:val="23"/>
          <w:szCs w:val="23"/>
        </w:rPr>
        <w:t>Какой КПП необходимо указать при выставлении счета-фактуры на обособленное подразделение (филиала или головной организации), если счет-фактура составлен после 01.10.2017?</w:t>
      </w:r>
    </w:p>
    <w:p w:rsidR="00CE1BA9" w:rsidRDefault="00CE1BA9" w:rsidP="007C75EA">
      <w:pPr>
        <w:pStyle w:val="4"/>
        <w:spacing w:before="0" w:beforeAutospacing="0" w:after="255" w:afterAutospacing="0" w:line="240" w:lineRule="atLeast"/>
        <w:rPr>
          <w:rFonts w:ascii="Arial" w:hAnsi="Arial" w:cs="Arial"/>
          <w:color w:val="4D4D4D"/>
          <w:sz w:val="23"/>
          <w:szCs w:val="23"/>
        </w:rPr>
      </w:pPr>
    </w:p>
    <w:p w:rsidR="00CE1BA9" w:rsidRDefault="00CE1BA9" w:rsidP="007C75EA">
      <w:pPr>
        <w:pStyle w:val="4"/>
        <w:spacing w:before="0" w:beforeAutospacing="0" w:after="255" w:afterAutospacing="0" w:line="240" w:lineRule="atLeast"/>
        <w:rPr>
          <w:rFonts w:ascii="Arial" w:hAnsi="Arial" w:cs="Arial"/>
          <w:color w:val="4D4D4D"/>
          <w:sz w:val="23"/>
          <w:szCs w:val="23"/>
        </w:rPr>
      </w:pPr>
      <w:bookmarkStart w:id="0" w:name="_GoBack"/>
      <w:bookmarkEnd w:id="0"/>
    </w:p>
    <w:sectPr w:rsidR="00CE1B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1E" w:rsidRDefault="001E7E1E" w:rsidP="007C75EA">
      <w:pPr>
        <w:spacing w:after="0" w:line="240" w:lineRule="auto"/>
      </w:pPr>
      <w:r>
        <w:separator/>
      </w:r>
    </w:p>
  </w:endnote>
  <w:endnote w:type="continuationSeparator" w:id="0">
    <w:p w:rsidR="001E7E1E" w:rsidRDefault="001E7E1E" w:rsidP="007C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1E" w:rsidRDefault="001E7E1E" w:rsidP="007C75EA">
      <w:pPr>
        <w:spacing w:after="0" w:line="240" w:lineRule="auto"/>
      </w:pPr>
      <w:r>
        <w:separator/>
      </w:r>
    </w:p>
  </w:footnote>
  <w:footnote w:type="continuationSeparator" w:id="0">
    <w:p w:rsidR="001E7E1E" w:rsidRDefault="001E7E1E" w:rsidP="007C7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BAC"/>
    <w:multiLevelType w:val="hybridMultilevel"/>
    <w:tmpl w:val="815C4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EA"/>
    <w:rsid w:val="001E7E1E"/>
    <w:rsid w:val="007C75EA"/>
    <w:rsid w:val="00807490"/>
    <w:rsid w:val="00B178A2"/>
    <w:rsid w:val="00CE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EA"/>
  </w:style>
  <w:style w:type="paragraph" w:styleId="4">
    <w:name w:val="heading 4"/>
    <w:basedOn w:val="a"/>
    <w:link w:val="40"/>
    <w:uiPriority w:val="9"/>
    <w:qFormat/>
    <w:rsid w:val="007C75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C75EA"/>
    <w:rPr>
      <w:rFonts w:ascii="Times New Roman" w:eastAsia="Times New Roman" w:hAnsi="Times New Roman" w:cs="Times New Roman"/>
      <w:b/>
      <w:bCs/>
      <w:sz w:val="24"/>
      <w:szCs w:val="24"/>
      <w:lang w:eastAsia="ru-RU"/>
    </w:rPr>
  </w:style>
  <w:style w:type="character" w:customStyle="1" w:styleId="a3">
    <w:name w:val="Текст сноски Знак"/>
    <w:basedOn w:val="a0"/>
    <w:link w:val="a4"/>
    <w:uiPriority w:val="99"/>
    <w:semiHidden/>
    <w:rsid w:val="007C75EA"/>
    <w:rPr>
      <w:rFonts w:eastAsia="Times New Roman" w:cs="Times New Roman"/>
      <w:sz w:val="20"/>
      <w:szCs w:val="20"/>
    </w:rPr>
  </w:style>
  <w:style w:type="paragraph" w:styleId="a4">
    <w:name w:val="footnote text"/>
    <w:basedOn w:val="a"/>
    <w:link w:val="a3"/>
    <w:uiPriority w:val="99"/>
    <w:semiHidden/>
    <w:unhideWhenUsed/>
    <w:rsid w:val="007C75EA"/>
    <w:pPr>
      <w:spacing w:after="0" w:line="240" w:lineRule="auto"/>
    </w:pPr>
    <w:rPr>
      <w:rFonts w:eastAsia="Times New Roman" w:cs="Times New Roman"/>
      <w:sz w:val="20"/>
      <w:szCs w:val="20"/>
    </w:rPr>
  </w:style>
  <w:style w:type="character" w:customStyle="1" w:styleId="a5">
    <w:name w:val="Текст выноски Знак"/>
    <w:basedOn w:val="a0"/>
    <w:link w:val="a6"/>
    <w:uiPriority w:val="99"/>
    <w:semiHidden/>
    <w:rsid w:val="007C75EA"/>
    <w:rPr>
      <w:rFonts w:ascii="Tahoma" w:hAnsi="Tahoma" w:cs="Tahoma"/>
      <w:sz w:val="16"/>
      <w:szCs w:val="16"/>
    </w:rPr>
  </w:style>
  <w:style w:type="paragraph" w:styleId="a6">
    <w:name w:val="Balloon Text"/>
    <w:basedOn w:val="a"/>
    <w:link w:val="a5"/>
    <w:uiPriority w:val="99"/>
    <w:semiHidden/>
    <w:unhideWhenUsed/>
    <w:rsid w:val="007C75EA"/>
    <w:pPr>
      <w:spacing w:after="0" w:line="240" w:lineRule="auto"/>
    </w:pPr>
    <w:rPr>
      <w:rFonts w:ascii="Tahoma" w:hAnsi="Tahoma" w:cs="Tahoma"/>
      <w:sz w:val="16"/>
      <w:szCs w:val="16"/>
    </w:rPr>
  </w:style>
  <w:style w:type="character" w:customStyle="1" w:styleId="a7">
    <w:name w:val="Текст концевой сноски Знак"/>
    <w:basedOn w:val="a0"/>
    <w:link w:val="a8"/>
    <w:uiPriority w:val="99"/>
    <w:semiHidden/>
    <w:rsid w:val="007C75EA"/>
    <w:rPr>
      <w:rFonts w:eastAsia="Times New Roman" w:cs="Times New Roman"/>
      <w:sz w:val="20"/>
      <w:szCs w:val="20"/>
    </w:rPr>
  </w:style>
  <w:style w:type="paragraph" w:styleId="a8">
    <w:name w:val="endnote text"/>
    <w:basedOn w:val="a"/>
    <w:link w:val="a7"/>
    <w:uiPriority w:val="99"/>
    <w:semiHidden/>
    <w:unhideWhenUsed/>
    <w:rsid w:val="007C75EA"/>
    <w:pPr>
      <w:spacing w:after="0" w:line="240" w:lineRule="auto"/>
    </w:pPr>
    <w:rPr>
      <w:rFonts w:eastAsia="Times New Roman" w:cs="Times New Roman"/>
      <w:sz w:val="20"/>
      <w:szCs w:val="20"/>
    </w:rPr>
  </w:style>
  <w:style w:type="character" w:styleId="a9">
    <w:name w:val="Strong"/>
    <w:basedOn w:val="a0"/>
    <w:uiPriority w:val="22"/>
    <w:qFormat/>
    <w:rsid w:val="007C75EA"/>
    <w:rPr>
      <w:rFonts w:cs="Times New Roman"/>
      <w:b/>
      <w:bCs/>
    </w:rPr>
  </w:style>
  <w:style w:type="paragraph" w:styleId="aa">
    <w:name w:val="Normal (Web)"/>
    <w:basedOn w:val="a"/>
    <w:uiPriority w:val="99"/>
    <w:unhideWhenUsed/>
    <w:rsid w:val="007C7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7C75EA"/>
    <w:rPr>
      <w:rFonts w:cs="Times New Roman"/>
      <w:color w:val="0000FF"/>
      <w:u w:val="single"/>
    </w:rPr>
  </w:style>
  <w:style w:type="character" w:styleId="ac">
    <w:name w:val="footnote reference"/>
    <w:basedOn w:val="a0"/>
    <w:uiPriority w:val="99"/>
    <w:semiHidden/>
    <w:unhideWhenUsed/>
    <w:rsid w:val="007C75EA"/>
    <w:rPr>
      <w:vertAlign w:val="superscript"/>
    </w:rPr>
  </w:style>
  <w:style w:type="character" w:customStyle="1" w:styleId="wmi-callto">
    <w:name w:val="wmi-callto"/>
    <w:basedOn w:val="a0"/>
    <w:rsid w:val="007C75EA"/>
    <w:rPr>
      <w:rFonts w:cs="Times New Roman"/>
    </w:rPr>
  </w:style>
  <w:style w:type="character" w:customStyle="1" w:styleId="apple-converted-space">
    <w:name w:val="apple-converted-space"/>
    <w:basedOn w:val="a0"/>
    <w:rsid w:val="007C75EA"/>
    <w:rPr>
      <w:rFonts w:cs="Times New Roman"/>
    </w:rPr>
  </w:style>
  <w:style w:type="character" w:styleId="ad">
    <w:name w:val="Emphasis"/>
    <w:basedOn w:val="a0"/>
    <w:uiPriority w:val="20"/>
    <w:qFormat/>
    <w:rsid w:val="007C75EA"/>
    <w:rPr>
      <w:i/>
      <w:iCs/>
    </w:rPr>
  </w:style>
  <w:style w:type="paragraph" w:styleId="ae">
    <w:name w:val="List Paragraph"/>
    <w:basedOn w:val="a"/>
    <w:uiPriority w:val="34"/>
    <w:qFormat/>
    <w:rsid w:val="00807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EA"/>
  </w:style>
  <w:style w:type="paragraph" w:styleId="4">
    <w:name w:val="heading 4"/>
    <w:basedOn w:val="a"/>
    <w:link w:val="40"/>
    <w:uiPriority w:val="9"/>
    <w:qFormat/>
    <w:rsid w:val="007C75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C75EA"/>
    <w:rPr>
      <w:rFonts w:ascii="Times New Roman" w:eastAsia="Times New Roman" w:hAnsi="Times New Roman" w:cs="Times New Roman"/>
      <w:b/>
      <w:bCs/>
      <w:sz w:val="24"/>
      <w:szCs w:val="24"/>
      <w:lang w:eastAsia="ru-RU"/>
    </w:rPr>
  </w:style>
  <w:style w:type="character" w:customStyle="1" w:styleId="a3">
    <w:name w:val="Текст сноски Знак"/>
    <w:basedOn w:val="a0"/>
    <w:link w:val="a4"/>
    <w:uiPriority w:val="99"/>
    <w:semiHidden/>
    <w:rsid w:val="007C75EA"/>
    <w:rPr>
      <w:rFonts w:eastAsia="Times New Roman" w:cs="Times New Roman"/>
      <w:sz w:val="20"/>
      <w:szCs w:val="20"/>
    </w:rPr>
  </w:style>
  <w:style w:type="paragraph" w:styleId="a4">
    <w:name w:val="footnote text"/>
    <w:basedOn w:val="a"/>
    <w:link w:val="a3"/>
    <w:uiPriority w:val="99"/>
    <w:semiHidden/>
    <w:unhideWhenUsed/>
    <w:rsid w:val="007C75EA"/>
    <w:pPr>
      <w:spacing w:after="0" w:line="240" w:lineRule="auto"/>
    </w:pPr>
    <w:rPr>
      <w:rFonts w:eastAsia="Times New Roman" w:cs="Times New Roman"/>
      <w:sz w:val="20"/>
      <w:szCs w:val="20"/>
    </w:rPr>
  </w:style>
  <w:style w:type="character" w:customStyle="1" w:styleId="a5">
    <w:name w:val="Текст выноски Знак"/>
    <w:basedOn w:val="a0"/>
    <w:link w:val="a6"/>
    <w:uiPriority w:val="99"/>
    <w:semiHidden/>
    <w:rsid w:val="007C75EA"/>
    <w:rPr>
      <w:rFonts w:ascii="Tahoma" w:hAnsi="Tahoma" w:cs="Tahoma"/>
      <w:sz w:val="16"/>
      <w:szCs w:val="16"/>
    </w:rPr>
  </w:style>
  <w:style w:type="paragraph" w:styleId="a6">
    <w:name w:val="Balloon Text"/>
    <w:basedOn w:val="a"/>
    <w:link w:val="a5"/>
    <w:uiPriority w:val="99"/>
    <w:semiHidden/>
    <w:unhideWhenUsed/>
    <w:rsid w:val="007C75EA"/>
    <w:pPr>
      <w:spacing w:after="0" w:line="240" w:lineRule="auto"/>
    </w:pPr>
    <w:rPr>
      <w:rFonts w:ascii="Tahoma" w:hAnsi="Tahoma" w:cs="Tahoma"/>
      <w:sz w:val="16"/>
      <w:szCs w:val="16"/>
    </w:rPr>
  </w:style>
  <w:style w:type="character" w:customStyle="1" w:styleId="a7">
    <w:name w:val="Текст концевой сноски Знак"/>
    <w:basedOn w:val="a0"/>
    <w:link w:val="a8"/>
    <w:uiPriority w:val="99"/>
    <w:semiHidden/>
    <w:rsid w:val="007C75EA"/>
    <w:rPr>
      <w:rFonts w:eastAsia="Times New Roman" w:cs="Times New Roman"/>
      <w:sz w:val="20"/>
      <w:szCs w:val="20"/>
    </w:rPr>
  </w:style>
  <w:style w:type="paragraph" w:styleId="a8">
    <w:name w:val="endnote text"/>
    <w:basedOn w:val="a"/>
    <w:link w:val="a7"/>
    <w:uiPriority w:val="99"/>
    <w:semiHidden/>
    <w:unhideWhenUsed/>
    <w:rsid w:val="007C75EA"/>
    <w:pPr>
      <w:spacing w:after="0" w:line="240" w:lineRule="auto"/>
    </w:pPr>
    <w:rPr>
      <w:rFonts w:eastAsia="Times New Roman" w:cs="Times New Roman"/>
      <w:sz w:val="20"/>
      <w:szCs w:val="20"/>
    </w:rPr>
  </w:style>
  <w:style w:type="character" w:styleId="a9">
    <w:name w:val="Strong"/>
    <w:basedOn w:val="a0"/>
    <w:uiPriority w:val="22"/>
    <w:qFormat/>
    <w:rsid w:val="007C75EA"/>
    <w:rPr>
      <w:rFonts w:cs="Times New Roman"/>
      <w:b/>
      <w:bCs/>
    </w:rPr>
  </w:style>
  <w:style w:type="paragraph" w:styleId="aa">
    <w:name w:val="Normal (Web)"/>
    <w:basedOn w:val="a"/>
    <w:uiPriority w:val="99"/>
    <w:unhideWhenUsed/>
    <w:rsid w:val="007C7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7C75EA"/>
    <w:rPr>
      <w:rFonts w:cs="Times New Roman"/>
      <w:color w:val="0000FF"/>
      <w:u w:val="single"/>
    </w:rPr>
  </w:style>
  <w:style w:type="character" w:styleId="ac">
    <w:name w:val="footnote reference"/>
    <w:basedOn w:val="a0"/>
    <w:uiPriority w:val="99"/>
    <w:semiHidden/>
    <w:unhideWhenUsed/>
    <w:rsid w:val="007C75EA"/>
    <w:rPr>
      <w:vertAlign w:val="superscript"/>
    </w:rPr>
  </w:style>
  <w:style w:type="character" w:customStyle="1" w:styleId="wmi-callto">
    <w:name w:val="wmi-callto"/>
    <w:basedOn w:val="a0"/>
    <w:rsid w:val="007C75EA"/>
    <w:rPr>
      <w:rFonts w:cs="Times New Roman"/>
    </w:rPr>
  </w:style>
  <w:style w:type="character" w:customStyle="1" w:styleId="apple-converted-space">
    <w:name w:val="apple-converted-space"/>
    <w:basedOn w:val="a0"/>
    <w:rsid w:val="007C75EA"/>
    <w:rPr>
      <w:rFonts w:cs="Times New Roman"/>
    </w:rPr>
  </w:style>
  <w:style w:type="character" w:styleId="ad">
    <w:name w:val="Emphasis"/>
    <w:basedOn w:val="a0"/>
    <w:uiPriority w:val="20"/>
    <w:qFormat/>
    <w:rsid w:val="007C75EA"/>
    <w:rPr>
      <w:i/>
      <w:iCs/>
    </w:rPr>
  </w:style>
  <w:style w:type="paragraph" w:styleId="ae">
    <w:name w:val="List Paragraph"/>
    <w:basedOn w:val="a"/>
    <w:uiPriority w:val="34"/>
    <w:qFormat/>
    <w:rsid w:val="00807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37</Pages>
  <Words>13739</Words>
  <Characters>78318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2019-03-21T11:42:00Z</dcterms:created>
  <dcterms:modified xsi:type="dcterms:W3CDTF">2019-03-21T12:05:00Z</dcterms:modified>
</cp:coreProperties>
</file>